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399" w:rsidRPr="00D75399" w:rsidRDefault="00D75399" w:rsidP="00600F32">
      <w:pPr>
        <w:spacing w:line="240" w:lineRule="auto"/>
        <w:ind w:left="0" w:right="42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D75399">
        <w:rPr>
          <w:rFonts w:asciiTheme="minorHAnsi" w:hAnsiTheme="minorHAnsi" w:cstheme="minorHAnsi"/>
          <w:b/>
          <w:noProof/>
          <w:sz w:val="24"/>
          <w:szCs w:val="24"/>
          <w:lang w:eastAsia="cs-CZ"/>
        </w:rPr>
        <w:drawing>
          <wp:inline distT="0" distB="0" distL="0" distR="0" wp14:anchorId="64BA5282" wp14:editId="5AFC4175">
            <wp:extent cx="1382041" cy="4250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88" cy="440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D75399">
        <w:rPr>
          <w:rFonts w:asciiTheme="minorHAnsi" w:hAnsiTheme="minorHAnsi" w:cstheme="minorHAnsi"/>
          <w:b/>
          <w:bCs/>
          <w:noProof/>
          <w:sz w:val="24"/>
          <w:szCs w:val="24"/>
          <w:lang w:eastAsia="cs-CZ"/>
        </w:rPr>
        <w:drawing>
          <wp:inline distT="0" distB="0" distL="0" distR="0" wp14:anchorId="1A68057D" wp14:editId="23A75A0A">
            <wp:extent cx="1040315" cy="431350"/>
            <wp:effectExtent l="0" t="0" r="762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03" cy="44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399" w:rsidRPr="00D75399" w:rsidRDefault="00D75399" w:rsidP="00CE137A">
      <w:pPr>
        <w:spacing w:line="240" w:lineRule="auto"/>
        <w:ind w:left="426" w:right="425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:rsidR="00D75399" w:rsidRPr="00D75399" w:rsidRDefault="00D75399" w:rsidP="00600F32">
      <w:pPr>
        <w:spacing w:line="240" w:lineRule="auto"/>
        <w:ind w:left="0" w:right="42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D75399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85F2D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>. října 2024</w:t>
      </w:r>
    </w:p>
    <w:p w:rsidR="00D75399" w:rsidRPr="00D75399" w:rsidRDefault="00D75399" w:rsidP="00CE137A">
      <w:pPr>
        <w:spacing w:line="240" w:lineRule="auto"/>
        <w:ind w:left="426" w:right="425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:rsidR="005C2D22" w:rsidRPr="00D75399" w:rsidRDefault="00350C0A" w:rsidP="00600F32">
      <w:pPr>
        <w:spacing w:line="240" w:lineRule="auto"/>
        <w:ind w:left="0" w:right="425"/>
        <w:rPr>
          <w:rFonts w:asciiTheme="minorHAnsi" w:hAnsiTheme="minorHAnsi" w:cstheme="minorHAnsi"/>
          <w:b/>
          <w:bCs/>
          <w:sz w:val="24"/>
          <w:szCs w:val="24"/>
        </w:rPr>
      </w:pPr>
      <w:r w:rsidRPr="00D75399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735C7F" w:rsidRPr="00D75399">
        <w:rPr>
          <w:rFonts w:asciiTheme="minorHAnsi" w:hAnsiTheme="minorHAnsi" w:cstheme="minorHAnsi"/>
          <w:b/>
          <w:bCs/>
          <w:sz w:val="24"/>
          <w:szCs w:val="24"/>
        </w:rPr>
        <w:t>apování</w:t>
      </w:r>
      <w:r w:rsidR="00330F2A"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D09F3" w:rsidRPr="00D75399">
        <w:rPr>
          <w:rFonts w:asciiTheme="minorHAnsi" w:hAnsiTheme="minorHAnsi" w:cstheme="minorHAnsi"/>
          <w:b/>
          <w:bCs/>
          <w:sz w:val="24"/>
          <w:szCs w:val="24"/>
        </w:rPr>
        <w:t>kulturní</w:t>
      </w:r>
      <w:r w:rsidR="00735C7F" w:rsidRPr="00D75399">
        <w:rPr>
          <w:rFonts w:asciiTheme="minorHAnsi" w:hAnsiTheme="minorHAnsi" w:cstheme="minorHAnsi"/>
          <w:b/>
          <w:bCs/>
          <w:sz w:val="24"/>
          <w:szCs w:val="24"/>
        </w:rPr>
        <w:t>ch</w:t>
      </w:r>
      <w:r w:rsidR="00AD09F3"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 a</w:t>
      </w:r>
      <w:r w:rsidR="002271D9"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30F2A" w:rsidRPr="00D75399">
        <w:rPr>
          <w:rFonts w:asciiTheme="minorHAnsi" w:hAnsiTheme="minorHAnsi" w:cstheme="minorHAnsi"/>
          <w:b/>
          <w:bCs/>
          <w:sz w:val="24"/>
          <w:szCs w:val="24"/>
        </w:rPr>
        <w:t>kreativní</w:t>
      </w:r>
      <w:r w:rsidR="00735C7F" w:rsidRPr="00D75399">
        <w:rPr>
          <w:rFonts w:asciiTheme="minorHAnsi" w:hAnsiTheme="minorHAnsi" w:cstheme="minorHAnsi"/>
          <w:b/>
          <w:bCs/>
          <w:sz w:val="24"/>
          <w:szCs w:val="24"/>
        </w:rPr>
        <w:t>ch</w:t>
      </w:r>
      <w:r w:rsidR="00330F2A"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6E60" w:rsidRPr="00D75399">
        <w:rPr>
          <w:rFonts w:asciiTheme="minorHAnsi" w:hAnsiTheme="minorHAnsi" w:cstheme="minorHAnsi"/>
          <w:b/>
          <w:bCs/>
          <w:sz w:val="24"/>
          <w:szCs w:val="24"/>
        </w:rPr>
        <w:t>odvětví</w:t>
      </w:r>
      <w:r w:rsidR="00325CED"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3163" w:rsidRPr="00D75399">
        <w:rPr>
          <w:rFonts w:asciiTheme="minorHAnsi" w:hAnsiTheme="minorHAnsi" w:cstheme="minorHAnsi"/>
          <w:b/>
          <w:bCs/>
          <w:sz w:val="24"/>
          <w:szCs w:val="24"/>
        </w:rPr>
        <w:t>přinese důležité informace o</w:t>
      </w:r>
      <w:r w:rsidR="0070098E" w:rsidRPr="00D75399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C83163" w:rsidRPr="00D75399">
        <w:rPr>
          <w:rFonts w:asciiTheme="minorHAnsi" w:hAnsiTheme="minorHAnsi" w:cstheme="minorHAnsi"/>
          <w:b/>
          <w:bCs/>
          <w:sz w:val="24"/>
          <w:szCs w:val="24"/>
        </w:rPr>
        <w:t>jejich přínosu i</w:t>
      </w:r>
      <w:r w:rsidR="009C103B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C83163" w:rsidRPr="00D75399">
        <w:rPr>
          <w:rFonts w:asciiTheme="minorHAnsi" w:hAnsiTheme="minorHAnsi" w:cstheme="minorHAnsi"/>
          <w:b/>
          <w:bCs/>
          <w:sz w:val="24"/>
          <w:szCs w:val="24"/>
        </w:rPr>
        <w:t>potřebách</w:t>
      </w:r>
    </w:p>
    <w:p w:rsidR="00E329F1" w:rsidRPr="00D75399" w:rsidRDefault="00E329F1" w:rsidP="00CE137A">
      <w:pPr>
        <w:spacing w:line="240" w:lineRule="auto"/>
        <w:ind w:left="426" w:right="42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25CED" w:rsidRPr="009C103B" w:rsidRDefault="00325CED" w:rsidP="00600F32">
      <w:pPr>
        <w:spacing w:line="240" w:lineRule="auto"/>
        <w:ind w:left="0" w:right="425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V </w:t>
      </w:r>
      <w:r w:rsidR="00F01D1B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letošním </w:t>
      </w:r>
      <w:r w:rsidR="00350C0A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a příštím roce </w:t>
      </w:r>
      <w:r w:rsidR="00501DA8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probíhá</w:t>
      </w:r>
      <w:r w:rsidR="00F01D1B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v České republice </w:t>
      </w:r>
      <w:r w:rsidR="00CD0289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celostátní mapování </w:t>
      </w:r>
      <w:r w:rsidR="00BF5733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kulturních a</w:t>
      </w:r>
      <w:r w:rsidR="0070098E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 </w:t>
      </w:r>
      <w:r w:rsidR="00CD0289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kreativní</w:t>
      </w:r>
      <w:r w:rsidR="002F2323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ch</w:t>
      </w:r>
      <w:r w:rsidR="00CD0289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2F2323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odvětv</w:t>
      </w:r>
      <w:r w:rsidR="00281F05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í</w:t>
      </w:r>
      <w:r w:rsidR="002F6CAD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(KKO)</w:t>
      </w:r>
      <w:r w:rsidR="00350C0A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. </w:t>
      </w:r>
      <w:r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Prakticky jde o dvě víceleté výzvy podpořené z Národního plánu obnovy v rámci komponenty Rozvoj kulturního a kreativního sektoru, kterou spravuje </w:t>
      </w:r>
      <w:r w:rsidR="0064279E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M</w:t>
      </w:r>
      <w:r w:rsidRPr="009C103B">
        <w:rPr>
          <w:rFonts w:asciiTheme="minorHAnsi" w:hAnsiTheme="minorHAnsi" w:cstheme="minorHAnsi"/>
          <w:b/>
          <w:bCs/>
          <w:i/>
          <w:sz w:val="24"/>
          <w:szCs w:val="24"/>
        </w:rPr>
        <w:t>inisterstvo kultury</w:t>
      </w:r>
      <w:r w:rsidR="0064279E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ČR</w:t>
      </w:r>
      <w:r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.  </w:t>
      </w:r>
      <w:r w:rsidR="00C83163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Hlavním cílem je revitalizace sektoru po období pandemické krize. </w:t>
      </w:r>
      <w:r w:rsidR="00AD0716" w:rsidRPr="009C103B">
        <w:rPr>
          <w:rFonts w:asciiTheme="minorHAnsi" w:hAnsiTheme="minorHAnsi" w:cstheme="minorHAnsi"/>
          <w:b/>
          <w:bCs/>
          <w:i/>
          <w:sz w:val="24"/>
          <w:szCs w:val="24"/>
        </w:rPr>
        <w:t>Výstupy z výzkumných projektů budou do budoucna sloužit jako zdroj informací o</w:t>
      </w:r>
      <w:r w:rsidR="009C103B">
        <w:rPr>
          <w:rFonts w:asciiTheme="minorHAnsi" w:hAnsiTheme="minorHAnsi" w:cstheme="minorHAnsi"/>
          <w:b/>
          <w:bCs/>
          <w:i/>
          <w:sz w:val="24"/>
          <w:szCs w:val="24"/>
        </w:rPr>
        <w:t> </w:t>
      </w:r>
      <w:r w:rsidR="00AD0716" w:rsidRPr="009C103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struktuře a potřebách sektoru. Využít je budou moci jak kraje při formulaci strategických materiálů, tak Ministerstvo kultury při optimalizaci svých dotačních programů i při hledání dalších možností podpory těchto odvětví z fondů EU. </w:t>
      </w:r>
    </w:p>
    <w:p w:rsidR="00C83163" w:rsidRPr="00D75399" w:rsidRDefault="00C83163" w:rsidP="00600F32">
      <w:pPr>
        <w:spacing w:line="240" w:lineRule="auto"/>
        <w:ind w:left="0" w:right="425"/>
        <w:rPr>
          <w:rFonts w:asciiTheme="minorHAnsi" w:hAnsiTheme="minorHAnsi" w:cstheme="minorHAnsi"/>
          <w:bCs/>
          <w:sz w:val="24"/>
          <w:szCs w:val="24"/>
        </w:rPr>
      </w:pPr>
      <w:r w:rsidRPr="00D75399">
        <w:rPr>
          <w:rFonts w:asciiTheme="minorHAnsi" w:hAnsiTheme="minorHAnsi" w:cstheme="minorHAnsi"/>
          <w:bCs/>
          <w:sz w:val="24"/>
          <w:szCs w:val="24"/>
        </w:rPr>
        <w:t xml:space="preserve">Ministerstvo kultury vypsalo </w:t>
      </w:r>
      <w:r w:rsidR="00D91FA4" w:rsidRPr="00D75399">
        <w:rPr>
          <w:rFonts w:asciiTheme="minorHAnsi" w:hAnsiTheme="minorHAnsi" w:cstheme="minorHAnsi"/>
          <w:bCs/>
          <w:sz w:val="24"/>
          <w:szCs w:val="24"/>
        </w:rPr>
        <w:t xml:space="preserve">v období let 2022–2023 </w:t>
      </w:r>
      <w:r w:rsidRPr="00D75399">
        <w:rPr>
          <w:rFonts w:asciiTheme="minorHAnsi" w:hAnsiTheme="minorHAnsi" w:cstheme="minorHAnsi"/>
          <w:bCs/>
          <w:sz w:val="24"/>
          <w:szCs w:val="24"/>
        </w:rPr>
        <w:t>dvě samostatné dotační výzvy na podporu víceletých výzkumných projektů. Do první výzvy se zapojilo všech 14 krajů ČR s</w:t>
      </w:r>
      <w:r w:rsidR="0070098E" w:rsidRPr="00D75399">
        <w:rPr>
          <w:rFonts w:asciiTheme="minorHAnsi" w:hAnsiTheme="minorHAnsi" w:cstheme="minorHAnsi"/>
          <w:bCs/>
          <w:sz w:val="24"/>
          <w:szCs w:val="24"/>
        </w:rPr>
        <w:t> </w:t>
      </w:r>
      <w:r w:rsidRPr="00D75399">
        <w:rPr>
          <w:rFonts w:asciiTheme="minorHAnsi" w:hAnsiTheme="minorHAnsi" w:cstheme="minorHAnsi"/>
          <w:bCs/>
          <w:sz w:val="24"/>
          <w:szCs w:val="24"/>
        </w:rPr>
        <w:t>projekty mapujícími aktéry kulturního a kreativního sektoru činné na území jejich regionu. D</w:t>
      </w:r>
      <w:r w:rsidR="00D91FA4" w:rsidRPr="00D75399">
        <w:rPr>
          <w:rFonts w:asciiTheme="minorHAnsi" w:hAnsiTheme="minorHAnsi" w:cstheme="minorHAnsi"/>
          <w:bCs/>
          <w:sz w:val="24"/>
          <w:szCs w:val="24"/>
        </w:rPr>
        <w:t xml:space="preserve">o druhé </w:t>
      </w:r>
      <w:r w:rsidRPr="00D75399">
        <w:rPr>
          <w:rFonts w:asciiTheme="minorHAnsi" w:hAnsiTheme="minorHAnsi" w:cstheme="minorHAnsi"/>
          <w:bCs/>
          <w:sz w:val="24"/>
          <w:szCs w:val="24"/>
        </w:rPr>
        <w:t>dotační výzv</w:t>
      </w:r>
      <w:r w:rsidR="00D91FA4" w:rsidRPr="00D75399">
        <w:rPr>
          <w:rFonts w:asciiTheme="minorHAnsi" w:hAnsiTheme="minorHAnsi" w:cstheme="minorHAnsi"/>
          <w:bCs/>
          <w:sz w:val="24"/>
          <w:szCs w:val="24"/>
        </w:rPr>
        <w:t xml:space="preserve">y se </w:t>
      </w:r>
      <w:r w:rsidRPr="00D75399">
        <w:rPr>
          <w:rFonts w:asciiTheme="minorHAnsi" w:hAnsiTheme="minorHAnsi" w:cstheme="minorHAnsi"/>
          <w:bCs/>
          <w:sz w:val="24"/>
          <w:szCs w:val="24"/>
        </w:rPr>
        <w:t>zapojilo 12 subjektů</w:t>
      </w:r>
      <w:r w:rsidR="00D91FA4" w:rsidRPr="00D75399">
        <w:rPr>
          <w:rFonts w:asciiTheme="minorHAnsi" w:hAnsiTheme="minorHAnsi" w:cstheme="minorHAnsi"/>
          <w:bCs/>
          <w:sz w:val="24"/>
          <w:szCs w:val="24"/>
        </w:rPr>
        <w:t>,</w:t>
      </w:r>
      <w:r w:rsidRPr="00D75399">
        <w:rPr>
          <w:rFonts w:asciiTheme="minorHAnsi" w:hAnsiTheme="minorHAnsi" w:cstheme="minorHAnsi"/>
          <w:bCs/>
          <w:sz w:val="24"/>
          <w:szCs w:val="24"/>
        </w:rPr>
        <w:t xml:space="preserve"> oborových a profesních asociací a</w:t>
      </w:r>
      <w:r w:rsidR="0070098E" w:rsidRPr="00D75399">
        <w:rPr>
          <w:rFonts w:asciiTheme="minorHAnsi" w:hAnsiTheme="minorHAnsi" w:cstheme="minorHAnsi"/>
          <w:bCs/>
          <w:sz w:val="24"/>
          <w:szCs w:val="24"/>
        </w:rPr>
        <w:t> </w:t>
      </w:r>
      <w:r w:rsidR="00285F2D">
        <w:rPr>
          <w:rFonts w:asciiTheme="minorHAnsi" w:hAnsiTheme="minorHAnsi" w:cstheme="minorHAnsi"/>
          <w:bCs/>
          <w:sz w:val="24"/>
          <w:szCs w:val="24"/>
        </w:rPr>
        <w:t xml:space="preserve">výzkumných </w:t>
      </w:r>
      <w:r w:rsidRPr="00D75399">
        <w:rPr>
          <w:rFonts w:asciiTheme="minorHAnsi" w:hAnsiTheme="minorHAnsi" w:cstheme="minorHAnsi"/>
          <w:bCs/>
          <w:sz w:val="24"/>
          <w:szCs w:val="24"/>
        </w:rPr>
        <w:t>pracovišť s projekty mapujícími sektor z perspektivy jednotlivých odvětví. V</w:t>
      </w:r>
      <w:r w:rsidR="007F0E9E" w:rsidRPr="00D75399">
        <w:rPr>
          <w:rFonts w:asciiTheme="minorHAnsi" w:hAnsiTheme="minorHAnsi" w:cstheme="minorHAnsi"/>
          <w:bCs/>
          <w:sz w:val="24"/>
          <w:szCs w:val="24"/>
        </w:rPr>
        <w:t> </w:t>
      </w:r>
      <w:r w:rsidRPr="00D75399">
        <w:rPr>
          <w:rFonts w:asciiTheme="minorHAnsi" w:hAnsiTheme="minorHAnsi" w:cstheme="minorHAnsi"/>
          <w:bCs/>
          <w:sz w:val="24"/>
          <w:szCs w:val="24"/>
        </w:rPr>
        <w:t>obou výzvách bylo rozděleno necelých 40 mil. Kč.</w:t>
      </w:r>
      <w:r w:rsidR="0070098E" w:rsidRPr="00D753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93AAB" w:rsidRPr="00D75399">
        <w:rPr>
          <w:rFonts w:asciiTheme="minorHAnsi" w:hAnsiTheme="minorHAnsi" w:cstheme="minorHAnsi"/>
          <w:sz w:val="24"/>
          <w:szCs w:val="24"/>
        </w:rPr>
        <w:t xml:space="preserve">Dílčí výstupy z mapování jsou zveřejňovány průběžně jednotlivými řešiteli, </w:t>
      </w:r>
      <w:r w:rsidR="007E258A" w:rsidRPr="00D75399">
        <w:rPr>
          <w:rFonts w:asciiTheme="minorHAnsi" w:hAnsiTheme="minorHAnsi" w:cstheme="minorHAnsi"/>
          <w:sz w:val="24"/>
          <w:szCs w:val="24"/>
        </w:rPr>
        <w:t>po ukončení podpořených výzkumných projektů v polovině roku 2025 bude Ministerstvo kultury s daty a dokumenty dále</w:t>
      </w:r>
      <w:r w:rsidR="00D93AAB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="007E258A" w:rsidRPr="00D75399">
        <w:rPr>
          <w:rFonts w:asciiTheme="minorHAnsi" w:hAnsiTheme="minorHAnsi" w:cstheme="minorHAnsi"/>
          <w:sz w:val="24"/>
          <w:szCs w:val="24"/>
        </w:rPr>
        <w:t>pracovat. Mohou se stát argumentační oporou pro zavedení nových forem podpory kulturních a</w:t>
      </w:r>
      <w:r w:rsidR="007F0E9E" w:rsidRPr="00D75399">
        <w:rPr>
          <w:rFonts w:asciiTheme="minorHAnsi" w:hAnsiTheme="minorHAnsi" w:cstheme="minorHAnsi"/>
          <w:sz w:val="24"/>
          <w:szCs w:val="24"/>
        </w:rPr>
        <w:t> </w:t>
      </w:r>
      <w:r w:rsidR="007E258A" w:rsidRPr="00D75399">
        <w:rPr>
          <w:rFonts w:asciiTheme="minorHAnsi" w:hAnsiTheme="minorHAnsi" w:cstheme="minorHAnsi"/>
          <w:sz w:val="24"/>
          <w:szCs w:val="24"/>
        </w:rPr>
        <w:t>kreativních odvětví, a to jak na úrovni státu, regionálních strategií, tak evropských dotačních programů</w:t>
      </w:r>
      <w:r w:rsidR="004A1597" w:rsidRPr="00D75399">
        <w:rPr>
          <w:rFonts w:asciiTheme="minorHAnsi" w:hAnsiTheme="minorHAnsi" w:cstheme="minorHAnsi"/>
          <w:sz w:val="24"/>
          <w:szCs w:val="24"/>
        </w:rPr>
        <w:t>.</w:t>
      </w:r>
    </w:p>
    <w:p w:rsidR="002646F0" w:rsidRPr="002646F0" w:rsidRDefault="002646F0" w:rsidP="00600F32">
      <w:pPr>
        <w:spacing w:line="240" w:lineRule="auto"/>
        <w:ind w:left="0" w:right="425"/>
        <w:rPr>
          <w:rFonts w:asciiTheme="minorHAnsi" w:hAnsiTheme="minorHAnsi" w:cstheme="minorHAnsi"/>
          <w:i/>
          <w:sz w:val="24"/>
          <w:szCs w:val="24"/>
        </w:rPr>
      </w:pPr>
      <w:r w:rsidRPr="002646F0">
        <w:rPr>
          <w:rFonts w:asciiTheme="minorHAnsi" w:hAnsiTheme="minorHAnsi" w:cstheme="minorHAnsi"/>
          <w:bCs/>
          <w:i/>
          <w:sz w:val="24"/>
          <w:szCs w:val="24"/>
        </w:rPr>
        <w:t xml:space="preserve">„Pro zdárný průběh mapování jsou důležité metodické vedení a pravidelné koordinační schůzky s řešitelskými týmy. Nejbližší jednání se zástupci krajů je naplánováno na 22. října, na to by mělo 5. listopadu navázat jednání s řešiteli oborového mapování, “ </w:t>
      </w:r>
      <w:r w:rsidRPr="002646F0">
        <w:rPr>
          <w:rFonts w:asciiTheme="minorHAnsi" w:hAnsiTheme="minorHAnsi" w:cstheme="minorHAnsi"/>
          <w:bCs/>
          <w:sz w:val="24"/>
          <w:szCs w:val="24"/>
        </w:rPr>
        <w:t>říká ředitelka odboru umění, knihoven a kreativních odvětví Ministerstva kultury Zuzana Zahradníčková a dodává:</w:t>
      </w:r>
      <w:r w:rsidRPr="002646F0">
        <w:rPr>
          <w:rFonts w:asciiTheme="minorHAnsi" w:hAnsiTheme="minorHAnsi" w:cstheme="minorHAnsi"/>
          <w:bCs/>
          <w:i/>
          <w:sz w:val="24"/>
          <w:szCs w:val="24"/>
        </w:rPr>
        <w:t xml:space="preserve"> „Přestože jsou zmiňované dotační výzvy součástí implementace Národního plánu obnovy, chápeme sběr dat o kreativním sektoru jako aktivitu, ve které chceme pokračovat i v budoucnu. Podobně bychom rádi pokračovali v užší spolupráci s řešiteli jednotlivých projektů a Českým statistickým úřadem.“</w:t>
      </w:r>
    </w:p>
    <w:p w:rsidR="00325CED" w:rsidRPr="00D75399" w:rsidRDefault="00C83163" w:rsidP="00600F32">
      <w:pPr>
        <w:spacing w:line="240" w:lineRule="auto"/>
        <w:ind w:left="0" w:right="425"/>
        <w:rPr>
          <w:rFonts w:asciiTheme="minorHAnsi" w:hAnsiTheme="minorHAnsi" w:cstheme="minorHAnsi"/>
          <w:b/>
          <w:bCs/>
          <w:sz w:val="24"/>
          <w:szCs w:val="24"/>
        </w:rPr>
      </w:pPr>
      <w:r w:rsidRPr="00D75399">
        <w:rPr>
          <w:rFonts w:asciiTheme="minorHAnsi" w:hAnsiTheme="minorHAnsi" w:cstheme="minorHAnsi"/>
          <w:sz w:val="24"/>
          <w:szCs w:val="24"/>
        </w:rPr>
        <w:t>Projekty v rámci regionálního mapování realizují</w:t>
      </w:r>
      <w:r w:rsidR="0042436A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="00F0559B" w:rsidRPr="00D75399">
        <w:rPr>
          <w:rFonts w:asciiTheme="minorHAnsi" w:hAnsiTheme="minorHAnsi" w:cstheme="minorHAnsi"/>
          <w:sz w:val="24"/>
          <w:szCs w:val="24"/>
        </w:rPr>
        <w:t>kromě krajských úřadů také některé kraji pověřené organizace</w:t>
      </w:r>
      <w:r w:rsidR="0022782C" w:rsidRPr="00D75399">
        <w:rPr>
          <w:rFonts w:asciiTheme="minorHAnsi" w:hAnsiTheme="minorHAnsi" w:cstheme="minorHAnsi"/>
          <w:sz w:val="24"/>
          <w:szCs w:val="24"/>
        </w:rPr>
        <w:t xml:space="preserve"> jako jsou</w:t>
      </w:r>
      <w:r w:rsidR="00F0559B" w:rsidRPr="00D75399">
        <w:rPr>
          <w:rFonts w:asciiTheme="minorHAnsi" w:hAnsiTheme="minorHAnsi" w:cstheme="minorHAnsi"/>
          <w:sz w:val="24"/>
          <w:szCs w:val="24"/>
        </w:rPr>
        <w:t xml:space="preserve"> Kreativní Praha, Jihočeský vědeckotechnický park, Ostravská univerzita</w:t>
      </w:r>
      <w:r w:rsidR="00823840" w:rsidRPr="00D75399">
        <w:rPr>
          <w:rFonts w:asciiTheme="minorHAnsi" w:hAnsiTheme="minorHAnsi" w:cstheme="minorHAnsi"/>
          <w:sz w:val="24"/>
          <w:szCs w:val="24"/>
        </w:rPr>
        <w:t xml:space="preserve"> či</w:t>
      </w:r>
      <w:r w:rsidR="00F0559B" w:rsidRPr="00D75399">
        <w:rPr>
          <w:rFonts w:asciiTheme="minorHAnsi" w:hAnsiTheme="minorHAnsi" w:cstheme="minorHAnsi"/>
          <w:sz w:val="24"/>
          <w:szCs w:val="24"/>
        </w:rPr>
        <w:t xml:space="preserve"> Technologické inovační centrum Zlín.</w:t>
      </w:r>
      <w:r w:rsidR="0042436A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="00350C0A" w:rsidRPr="00D75399">
        <w:rPr>
          <w:rFonts w:asciiTheme="minorHAnsi" w:hAnsiTheme="minorHAnsi" w:cstheme="minorHAnsi"/>
          <w:bCs/>
          <w:sz w:val="24"/>
          <w:szCs w:val="24"/>
        </w:rPr>
        <w:t xml:space="preserve">Projekty </w:t>
      </w:r>
      <w:r w:rsidR="000332C0" w:rsidRPr="00D75399">
        <w:rPr>
          <w:rFonts w:asciiTheme="minorHAnsi" w:hAnsiTheme="minorHAnsi" w:cstheme="minorHAnsi"/>
          <w:bCs/>
          <w:sz w:val="24"/>
          <w:szCs w:val="24"/>
        </w:rPr>
        <w:t xml:space="preserve">v rámci oborového mapování </w:t>
      </w:r>
      <w:r w:rsidR="00350C0A" w:rsidRPr="00D75399">
        <w:rPr>
          <w:rFonts w:asciiTheme="minorHAnsi" w:hAnsiTheme="minorHAnsi" w:cstheme="minorHAnsi"/>
          <w:bCs/>
          <w:sz w:val="24"/>
          <w:szCs w:val="24"/>
        </w:rPr>
        <w:t xml:space="preserve">realizují </w:t>
      </w:r>
      <w:r w:rsidR="000769D5" w:rsidRPr="00D75399">
        <w:rPr>
          <w:rFonts w:asciiTheme="minorHAnsi" w:hAnsiTheme="minorHAnsi" w:cstheme="minorHAnsi"/>
          <w:bCs/>
          <w:sz w:val="24"/>
          <w:szCs w:val="24"/>
        </w:rPr>
        <w:t xml:space="preserve">profesní asociace či </w:t>
      </w:r>
      <w:r w:rsidR="009C103B">
        <w:rPr>
          <w:rFonts w:asciiTheme="minorHAnsi" w:hAnsiTheme="minorHAnsi" w:cstheme="minorHAnsi"/>
          <w:bCs/>
          <w:sz w:val="24"/>
          <w:szCs w:val="24"/>
        </w:rPr>
        <w:t>výzkumná</w:t>
      </w:r>
      <w:r w:rsidR="000769D5" w:rsidRPr="00D75399">
        <w:rPr>
          <w:rFonts w:asciiTheme="minorHAnsi" w:hAnsiTheme="minorHAnsi" w:cstheme="minorHAnsi"/>
          <w:bCs/>
          <w:sz w:val="24"/>
          <w:szCs w:val="24"/>
        </w:rPr>
        <w:t xml:space="preserve"> pracoviště</w:t>
      </w:r>
      <w:r w:rsidR="0099292A" w:rsidRPr="00D75399">
        <w:rPr>
          <w:rFonts w:asciiTheme="minorHAnsi" w:hAnsiTheme="minorHAnsi" w:cstheme="minorHAnsi"/>
          <w:bCs/>
          <w:sz w:val="24"/>
          <w:szCs w:val="24"/>
        </w:rPr>
        <w:t>.</w:t>
      </w:r>
      <w:r w:rsidR="00E219D4" w:rsidRPr="00D753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248C" w:rsidRPr="00D75399">
        <w:rPr>
          <w:rFonts w:asciiTheme="minorHAnsi" w:hAnsiTheme="minorHAnsi" w:cstheme="minorHAnsi"/>
          <w:bCs/>
          <w:sz w:val="24"/>
          <w:szCs w:val="24"/>
        </w:rPr>
        <w:t>Týk</w:t>
      </w:r>
      <w:r w:rsidR="009922D1" w:rsidRPr="00D75399">
        <w:rPr>
          <w:rFonts w:asciiTheme="minorHAnsi" w:hAnsiTheme="minorHAnsi" w:cstheme="minorHAnsi"/>
          <w:bCs/>
          <w:sz w:val="24"/>
          <w:szCs w:val="24"/>
        </w:rPr>
        <w:t>á</w:t>
      </w:r>
      <w:r w:rsidR="0095248C" w:rsidRPr="00D75399">
        <w:rPr>
          <w:rFonts w:asciiTheme="minorHAnsi" w:hAnsiTheme="minorHAnsi" w:cstheme="minorHAnsi"/>
          <w:bCs/>
          <w:sz w:val="24"/>
          <w:szCs w:val="24"/>
        </w:rPr>
        <w:t xml:space="preserve"> se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 xml:space="preserve">devíti </w:t>
      </w:r>
      <w:r w:rsidR="00B2726E" w:rsidRPr="00D75399">
        <w:rPr>
          <w:rFonts w:asciiTheme="minorHAnsi" w:hAnsiTheme="minorHAnsi" w:cstheme="minorHAnsi"/>
          <w:bCs/>
          <w:sz w:val="24"/>
          <w:szCs w:val="24"/>
        </w:rPr>
        <w:t>okruhů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 – Knihy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 xml:space="preserve"> a tisk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>Hudba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>Film a video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>Televize a rozhlas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>Herní vývojářství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>Architektura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>Reklama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>Design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 a </w:t>
      </w:r>
      <w:r w:rsidR="00922B9B" w:rsidRPr="00D75399">
        <w:rPr>
          <w:rFonts w:asciiTheme="minorHAnsi" w:hAnsiTheme="minorHAnsi" w:cstheme="minorHAnsi"/>
          <w:bCs/>
          <w:sz w:val="24"/>
          <w:szCs w:val="24"/>
        </w:rPr>
        <w:t>Eventový průmysl</w:t>
      </w:r>
      <w:r w:rsidR="00A41DFB" w:rsidRPr="00D7539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F0559B" w:rsidRPr="00D75399">
        <w:rPr>
          <w:rFonts w:asciiTheme="minorHAnsi" w:hAnsiTheme="minorHAnsi" w:cstheme="minorHAnsi"/>
          <w:bCs/>
          <w:sz w:val="24"/>
          <w:szCs w:val="24"/>
        </w:rPr>
        <w:t xml:space="preserve">Řešiteli jsou například </w:t>
      </w:r>
      <w:r w:rsidR="007871BD" w:rsidRPr="00D75399">
        <w:rPr>
          <w:rFonts w:asciiTheme="minorHAnsi" w:hAnsiTheme="minorHAnsi" w:cstheme="minorHAnsi"/>
          <w:bCs/>
          <w:sz w:val="24"/>
          <w:szCs w:val="24"/>
        </w:rPr>
        <w:t xml:space="preserve">Vysoká škola ekonomická, Masarykova univerzita, Technická univerzita Ostrava, </w:t>
      </w:r>
      <w:r w:rsidR="00F0559B" w:rsidRPr="00D75399">
        <w:rPr>
          <w:rFonts w:asciiTheme="minorHAnsi" w:hAnsiTheme="minorHAnsi" w:cstheme="minorHAnsi"/>
          <w:bCs/>
          <w:sz w:val="24"/>
          <w:szCs w:val="24"/>
        </w:rPr>
        <w:t xml:space="preserve">Asociace komerčních televizí, </w:t>
      </w:r>
      <w:r w:rsidR="007871BD" w:rsidRPr="00D75399">
        <w:rPr>
          <w:rFonts w:asciiTheme="minorHAnsi" w:hAnsiTheme="minorHAnsi" w:cstheme="minorHAnsi"/>
          <w:bCs/>
          <w:sz w:val="24"/>
          <w:szCs w:val="24"/>
        </w:rPr>
        <w:t>Asociace komunikačních agentur nebo Národní informační a poradenské středisko pro kultur</w:t>
      </w:r>
      <w:r w:rsidR="00285F2D">
        <w:rPr>
          <w:rFonts w:asciiTheme="minorHAnsi" w:hAnsiTheme="minorHAnsi" w:cstheme="minorHAnsi"/>
          <w:bCs/>
          <w:sz w:val="24"/>
          <w:szCs w:val="24"/>
        </w:rPr>
        <w:t>u (NIPOS)</w:t>
      </w:r>
      <w:r w:rsidR="007871BD" w:rsidRPr="00D75399">
        <w:rPr>
          <w:rFonts w:asciiTheme="minorHAnsi" w:hAnsiTheme="minorHAnsi" w:cstheme="minorHAnsi"/>
          <w:bCs/>
          <w:sz w:val="24"/>
          <w:szCs w:val="24"/>
        </w:rPr>
        <w:t>.</w:t>
      </w:r>
    </w:p>
    <w:p w:rsidR="0003270D" w:rsidRPr="00D75399" w:rsidRDefault="0067672D" w:rsidP="00600F32">
      <w:pPr>
        <w:spacing w:line="240" w:lineRule="auto"/>
        <w:ind w:left="0" w:right="425"/>
        <w:rPr>
          <w:rFonts w:asciiTheme="minorHAnsi" w:hAnsiTheme="minorHAnsi" w:cstheme="minorHAnsi"/>
          <w:sz w:val="24"/>
          <w:szCs w:val="24"/>
        </w:rPr>
      </w:pPr>
      <w:r w:rsidRPr="00D75399">
        <w:rPr>
          <w:rFonts w:asciiTheme="minorHAnsi" w:hAnsiTheme="minorHAnsi" w:cstheme="minorHAnsi"/>
          <w:sz w:val="24"/>
          <w:szCs w:val="24"/>
        </w:rPr>
        <w:t>Mapování je rozděleno na jednotnou kvantitativní část a na kvalitativní část, která může být doplněna oborovými specifiky jednotlivých výzkumných okruhů. Výstupem pak bude sada analytických materiálů o stavu a potřebách firem a asociací sdružujících podnikatele v KKO tak, aby stát získal přesnější představu o počtu, velikosti, přínosech i potřebách těchto průmyslových odvětví. Kvantitativní analýzy jednotlivých okruhů budou doplněny agregovanými ekonomickými údaji zpracovanými</w:t>
      </w:r>
      <w:r w:rsidR="00964BDA" w:rsidRPr="00D75399">
        <w:rPr>
          <w:rFonts w:asciiTheme="minorHAnsi" w:hAnsiTheme="minorHAnsi" w:cstheme="minorHAnsi"/>
          <w:sz w:val="24"/>
          <w:szCs w:val="24"/>
        </w:rPr>
        <w:t xml:space="preserve"> pro účel projektu </w:t>
      </w:r>
      <w:r w:rsidRPr="00D75399">
        <w:rPr>
          <w:rFonts w:asciiTheme="minorHAnsi" w:hAnsiTheme="minorHAnsi" w:cstheme="minorHAnsi"/>
          <w:sz w:val="24"/>
          <w:szCs w:val="24"/>
        </w:rPr>
        <w:t>Č</w:t>
      </w:r>
      <w:r w:rsidR="00964BDA" w:rsidRPr="00D75399">
        <w:rPr>
          <w:rFonts w:asciiTheme="minorHAnsi" w:hAnsiTheme="minorHAnsi" w:cstheme="minorHAnsi"/>
          <w:sz w:val="24"/>
          <w:szCs w:val="24"/>
        </w:rPr>
        <w:t>eským statistickým úřadem</w:t>
      </w:r>
      <w:r w:rsidRPr="00D75399">
        <w:rPr>
          <w:rFonts w:asciiTheme="minorHAnsi" w:hAnsiTheme="minorHAnsi" w:cstheme="minorHAnsi"/>
          <w:sz w:val="24"/>
          <w:szCs w:val="24"/>
        </w:rPr>
        <w:t xml:space="preserve">. Kvalitativní průzkum se </w:t>
      </w:r>
      <w:r w:rsidR="00964BDA" w:rsidRPr="00D75399">
        <w:rPr>
          <w:rFonts w:asciiTheme="minorHAnsi" w:hAnsiTheme="minorHAnsi" w:cstheme="minorHAnsi"/>
          <w:sz w:val="24"/>
          <w:szCs w:val="24"/>
        </w:rPr>
        <w:t xml:space="preserve">pak </w:t>
      </w:r>
      <w:r w:rsidRPr="00D75399">
        <w:rPr>
          <w:rFonts w:asciiTheme="minorHAnsi" w:hAnsiTheme="minorHAnsi" w:cstheme="minorHAnsi"/>
          <w:sz w:val="24"/>
          <w:szCs w:val="24"/>
        </w:rPr>
        <w:t xml:space="preserve">zaměřuje na rozvojový a inovační potenciál firem nejen v rychle se rozvíjejících technologických oblastech, ale i očekávání </w:t>
      </w:r>
      <w:r w:rsidR="008C29A9">
        <w:rPr>
          <w:rFonts w:asciiTheme="minorHAnsi" w:hAnsiTheme="minorHAnsi" w:cstheme="minorHAnsi"/>
          <w:sz w:val="24"/>
          <w:szCs w:val="24"/>
        </w:rPr>
        <w:t>ohledně</w:t>
      </w:r>
      <w:r w:rsidRPr="00D75399">
        <w:rPr>
          <w:rFonts w:asciiTheme="minorHAnsi" w:hAnsiTheme="minorHAnsi" w:cstheme="minorHAnsi"/>
          <w:sz w:val="24"/>
          <w:szCs w:val="24"/>
        </w:rPr>
        <w:t xml:space="preserve"> kompetencí čerstvých absolventů škol. Důraz bude kladen také na odhad budoucích trendů a nových příležitostí i</w:t>
      </w:r>
      <w:r w:rsidR="0088385E" w:rsidRPr="00D75399">
        <w:rPr>
          <w:rFonts w:asciiTheme="minorHAnsi" w:hAnsiTheme="minorHAnsi" w:cstheme="minorHAnsi"/>
          <w:sz w:val="24"/>
          <w:szCs w:val="24"/>
        </w:rPr>
        <w:t> </w:t>
      </w:r>
      <w:r w:rsidRPr="00D75399">
        <w:rPr>
          <w:rFonts w:asciiTheme="minorHAnsi" w:hAnsiTheme="minorHAnsi" w:cstheme="minorHAnsi"/>
          <w:sz w:val="24"/>
          <w:szCs w:val="24"/>
        </w:rPr>
        <w:t>hrozeb v KKO.</w:t>
      </w:r>
    </w:p>
    <w:p w:rsidR="00DB293C" w:rsidRPr="00D75399" w:rsidRDefault="0003270D" w:rsidP="00600F32">
      <w:pPr>
        <w:spacing w:line="240" w:lineRule="auto"/>
        <w:ind w:left="0" w:right="425"/>
        <w:rPr>
          <w:rFonts w:asciiTheme="minorHAnsi" w:hAnsiTheme="minorHAnsi" w:cstheme="minorHAnsi"/>
          <w:sz w:val="24"/>
          <w:szCs w:val="24"/>
        </w:rPr>
      </w:pPr>
      <w:r w:rsidRPr="00D75399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C26782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Jako členové </w:t>
      </w:r>
      <w:r w:rsidR="00C523A7" w:rsidRPr="00D75399">
        <w:rPr>
          <w:rFonts w:asciiTheme="minorHAnsi" w:hAnsiTheme="minorHAnsi" w:cstheme="minorHAnsi"/>
          <w:i/>
          <w:iCs/>
          <w:sz w:val="24"/>
          <w:szCs w:val="24"/>
        </w:rPr>
        <w:t>Sekc</w:t>
      </w:r>
      <w:r w:rsidR="00C26782" w:rsidRPr="00D75399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="00C523A7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kulturního a kreativního průmyslu </w:t>
      </w:r>
      <w:r w:rsidR="005E45EF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při Hospodářské komoře ČR jsme usilovali o </w:t>
      </w:r>
      <w:r w:rsidR="00CD5B3B" w:rsidRPr="00D75399">
        <w:rPr>
          <w:rFonts w:asciiTheme="minorHAnsi" w:hAnsiTheme="minorHAnsi" w:cstheme="minorHAnsi"/>
          <w:i/>
          <w:iCs/>
          <w:sz w:val="24"/>
          <w:szCs w:val="24"/>
        </w:rPr>
        <w:t>realizaci</w:t>
      </w:r>
      <w:r w:rsidR="00C3047B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62934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celorepublikového </w:t>
      </w:r>
      <w:r w:rsidR="00C3047B" w:rsidRPr="00D75399">
        <w:rPr>
          <w:rFonts w:asciiTheme="minorHAnsi" w:hAnsiTheme="minorHAnsi" w:cstheme="minorHAnsi"/>
          <w:i/>
          <w:iCs/>
          <w:sz w:val="24"/>
          <w:szCs w:val="24"/>
        </w:rPr>
        <w:t>mapování</w:t>
      </w:r>
      <w:r w:rsidR="006B5AE2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několik let</w:t>
      </w:r>
      <w:r w:rsidR="00C3047B" w:rsidRPr="00D75399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5E45EF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35B82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Některé </w:t>
      </w:r>
      <w:r w:rsidR="00AB77F6" w:rsidRPr="00D75399">
        <w:rPr>
          <w:rFonts w:asciiTheme="minorHAnsi" w:hAnsiTheme="minorHAnsi" w:cstheme="minorHAnsi"/>
          <w:i/>
          <w:iCs/>
          <w:sz w:val="24"/>
          <w:szCs w:val="24"/>
        </w:rPr>
        <w:t>profesní</w:t>
      </w:r>
      <w:r w:rsidR="00435B82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asociace </w:t>
      </w:r>
      <w:r w:rsidR="005F5741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sice </w:t>
      </w:r>
      <w:r w:rsidR="000341B2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již </w:t>
      </w:r>
      <w:r w:rsidR="00E273ED" w:rsidRPr="00D75399">
        <w:rPr>
          <w:rFonts w:asciiTheme="minorHAnsi" w:hAnsiTheme="minorHAnsi" w:cstheme="minorHAnsi"/>
          <w:i/>
          <w:iCs/>
          <w:sz w:val="24"/>
          <w:szCs w:val="24"/>
        </w:rPr>
        <w:t>provádí</w:t>
      </w:r>
      <w:r w:rsidR="00435B82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sv</w:t>
      </w:r>
      <w:r w:rsidR="005F5741" w:rsidRPr="00D75399">
        <w:rPr>
          <w:rFonts w:asciiTheme="minorHAnsi" w:hAnsiTheme="minorHAnsi" w:cstheme="minorHAnsi"/>
          <w:i/>
          <w:iCs/>
          <w:sz w:val="24"/>
          <w:szCs w:val="24"/>
        </w:rPr>
        <w:t>é vlastní oborové výzkumy</w:t>
      </w:r>
      <w:r w:rsidR="000341B2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, ale nyní </w:t>
      </w:r>
      <w:r w:rsidR="00AB77F6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máme </w:t>
      </w:r>
      <w:r w:rsidR="00C3047B" w:rsidRPr="00D75399">
        <w:rPr>
          <w:rFonts w:asciiTheme="minorHAnsi" w:hAnsiTheme="minorHAnsi" w:cstheme="minorHAnsi"/>
          <w:i/>
          <w:iCs/>
          <w:sz w:val="24"/>
          <w:szCs w:val="24"/>
        </w:rPr>
        <w:t>výjimečn</w:t>
      </w:r>
      <w:r w:rsidR="00AB77F6" w:rsidRPr="00D75399">
        <w:rPr>
          <w:rFonts w:asciiTheme="minorHAnsi" w:hAnsiTheme="minorHAnsi" w:cstheme="minorHAnsi"/>
          <w:i/>
          <w:iCs/>
          <w:sz w:val="24"/>
          <w:szCs w:val="24"/>
        </w:rPr>
        <w:t>ou</w:t>
      </w:r>
      <w:r w:rsidR="00C3047B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příležitost </w:t>
      </w:r>
      <w:r w:rsidR="00517D55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poprvé </w:t>
      </w:r>
      <w:r w:rsidR="00C3047B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zmapovat </w:t>
      </w:r>
      <w:r w:rsidR="00E22FC7" w:rsidRPr="00D75399">
        <w:rPr>
          <w:rFonts w:asciiTheme="minorHAnsi" w:hAnsiTheme="minorHAnsi" w:cstheme="minorHAnsi"/>
          <w:i/>
          <w:iCs/>
          <w:sz w:val="24"/>
          <w:szCs w:val="24"/>
        </w:rPr>
        <w:t>tento</w:t>
      </w:r>
      <w:r w:rsidR="00B569F6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nesourodý a </w:t>
      </w:r>
      <w:r w:rsidR="00FF2FBE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dynamicky se vyvíjející </w:t>
      </w:r>
      <w:r w:rsidR="00E22FC7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segment ekonomiky </w:t>
      </w:r>
      <w:r w:rsidR="00C3128B" w:rsidRPr="00D75399">
        <w:rPr>
          <w:rFonts w:asciiTheme="minorHAnsi" w:hAnsiTheme="minorHAnsi" w:cstheme="minorHAnsi"/>
          <w:i/>
          <w:iCs/>
          <w:sz w:val="24"/>
          <w:szCs w:val="24"/>
        </w:rPr>
        <w:t>souhrnně</w:t>
      </w:r>
      <w:r w:rsidR="00517D55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 a dle jednotných kritérií</w:t>
      </w:r>
      <w:r w:rsidR="00FF3A8D" w:rsidRPr="00D75399"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="00272756" w:rsidRPr="00D75399">
        <w:rPr>
          <w:rFonts w:asciiTheme="minorHAnsi" w:hAnsiTheme="minorHAnsi" w:cstheme="minorHAnsi"/>
          <w:i/>
          <w:iCs/>
          <w:sz w:val="24"/>
          <w:szCs w:val="24"/>
        </w:rPr>
        <w:t>Neméně důležitý je pro nás také osvětový rozměr, protože se bohužel stále setkáváme s tím, že pod zkratkou KKO si jen málokdo představí celou tu rozmanitou šíři podnikatelských subjektů,</w:t>
      </w:r>
      <w:r w:rsidR="0001367B" w:rsidRPr="00D75399">
        <w:rPr>
          <w:rFonts w:asciiTheme="minorHAnsi" w:hAnsiTheme="minorHAnsi" w:cstheme="minorHAnsi"/>
          <w:i/>
          <w:iCs/>
          <w:sz w:val="24"/>
          <w:szCs w:val="24"/>
        </w:rPr>
        <w:t>“</w:t>
      </w:r>
      <w:r w:rsidR="0001367B" w:rsidRPr="00D75399">
        <w:rPr>
          <w:rFonts w:asciiTheme="minorHAnsi" w:hAnsiTheme="minorHAnsi" w:cstheme="minorHAnsi"/>
          <w:sz w:val="24"/>
          <w:szCs w:val="24"/>
        </w:rPr>
        <w:t xml:space="preserve"> doplňuje </w:t>
      </w:r>
      <w:r w:rsidR="0001367B" w:rsidRPr="00D75399">
        <w:rPr>
          <w:rFonts w:asciiTheme="minorHAnsi" w:hAnsiTheme="minorHAnsi" w:cstheme="minorHAnsi"/>
          <w:bCs/>
          <w:sz w:val="24"/>
          <w:szCs w:val="24"/>
        </w:rPr>
        <w:t>Marie Fianová</w:t>
      </w:r>
      <w:r w:rsidR="0001367B" w:rsidRPr="00D75399">
        <w:rPr>
          <w:rFonts w:asciiTheme="minorHAnsi" w:hAnsiTheme="minorHAnsi" w:cstheme="minorHAnsi"/>
          <w:sz w:val="24"/>
          <w:szCs w:val="24"/>
        </w:rPr>
        <w:t>, předsedkyně Sekce kulturního a</w:t>
      </w:r>
      <w:r w:rsidR="00EA55A6">
        <w:rPr>
          <w:rFonts w:asciiTheme="minorHAnsi" w:hAnsiTheme="minorHAnsi" w:cstheme="minorHAnsi"/>
          <w:sz w:val="24"/>
          <w:szCs w:val="24"/>
        </w:rPr>
        <w:t> </w:t>
      </w:r>
      <w:r w:rsidR="0001367B" w:rsidRPr="00D75399">
        <w:rPr>
          <w:rFonts w:asciiTheme="minorHAnsi" w:hAnsiTheme="minorHAnsi" w:cstheme="minorHAnsi"/>
          <w:sz w:val="24"/>
          <w:szCs w:val="24"/>
        </w:rPr>
        <w:t>kreativního průmyslu Hospodářské komory ČR</w:t>
      </w:r>
      <w:r w:rsidR="00F17A7A">
        <w:rPr>
          <w:rFonts w:asciiTheme="minorHAnsi" w:hAnsiTheme="minorHAnsi" w:cstheme="minorHAnsi"/>
          <w:sz w:val="24"/>
          <w:szCs w:val="24"/>
        </w:rPr>
        <w:t>, v níž s</w:t>
      </w:r>
      <w:r w:rsidR="00F17A7A" w:rsidRPr="00F17A7A">
        <w:rPr>
          <w:rFonts w:asciiTheme="minorHAnsi" w:hAnsiTheme="minorHAnsi" w:cstheme="minorHAnsi"/>
          <w:sz w:val="24"/>
          <w:szCs w:val="24"/>
        </w:rPr>
        <w:t>e sdružuje většina řešitelů národního mapování.</w:t>
      </w:r>
      <w:r w:rsidR="00C97C7F" w:rsidRPr="00D7539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7EC9" w:rsidRPr="00D75399" w:rsidRDefault="00934BA2" w:rsidP="00600F32">
      <w:pPr>
        <w:spacing w:line="240" w:lineRule="auto"/>
        <w:ind w:left="0" w:right="425"/>
        <w:rPr>
          <w:rFonts w:asciiTheme="minorHAnsi" w:hAnsiTheme="minorHAnsi" w:cstheme="minorHAnsi"/>
          <w:sz w:val="24"/>
          <w:szCs w:val="24"/>
        </w:rPr>
      </w:pPr>
      <w:r w:rsidRPr="00D75399">
        <w:rPr>
          <w:rFonts w:asciiTheme="minorHAnsi" w:hAnsiTheme="minorHAnsi" w:cstheme="minorHAnsi"/>
          <w:sz w:val="24"/>
          <w:szCs w:val="24"/>
        </w:rPr>
        <w:t>Podrobnosti k výzkumu jsou dostupné na internetových stránkách</w:t>
      </w:r>
      <w:r w:rsidR="00F03467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="00013C9F" w:rsidRPr="00D75399">
        <w:rPr>
          <w:rFonts w:asciiTheme="minorHAnsi" w:hAnsiTheme="minorHAnsi" w:cstheme="minorHAnsi"/>
          <w:sz w:val="24"/>
          <w:szCs w:val="24"/>
        </w:rPr>
        <w:t>společn</w:t>
      </w:r>
      <w:r w:rsidR="0042436A" w:rsidRPr="00D75399">
        <w:rPr>
          <w:rFonts w:asciiTheme="minorHAnsi" w:hAnsiTheme="minorHAnsi" w:cstheme="minorHAnsi"/>
          <w:sz w:val="24"/>
          <w:szCs w:val="24"/>
        </w:rPr>
        <w:t>é platformy</w:t>
      </w:r>
      <w:r w:rsidR="00013C9F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="0042436A" w:rsidRPr="00D75399">
        <w:rPr>
          <w:rFonts w:asciiTheme="minorHAnsi" w:hAnsiTheme="minorHAnsi" w:cstheme="minorHAnsi"/>
          <w:sz w:val="24"/>
          <w:szCs w:val="24"/>
        </w:rPr>
        <w:t>řešitelů</w:t>
      </w:r>
      <w:r w:rsidR="00013C9F" w:rsidRPr="00D75399">
        <w:rPr>
          <w:rFonts w:asciiTheme="minorHAnsi" w:hAnsiTheme="minorHAnsi" w:cstheme="minorHAnsi"/>
          <w:sz w:val="24"/>
          <w:szCs w:val="24"/>
        </w:rPr>
        <w:t xml:space="preserve"> projektů:</w:t>
      </w:r>
      <w:r w:rsidRPr="00D75399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DB7401" w:rsidRPr="00D75399">
          <w:rPr>
            <w:rStyle w:val="Hypertextovodkaz"/>
            <w:rFonts w:asciiTheme="minorHAnsi" w:hAnsiTheme="minorHAnsi" w:cstheme="minorHAnsi"/>
            <w:sz w:val="24"/>
            <w:szCs w:val="24"/>
          </w:rPr>
          <w:t>m</w:t>
        </w:r>
        <w:r w:rsidR="00333994" w:rsidRPr="00D75399">
          <w:rPr>
            <w:rStyle w:val="Hypertextovodkaz"/>
            <w:rFonts w:asciiTheme="minorHAnsi" w:hAnsiTheme="minorHAnsi" w:cstheme="minorHAnsi"/>
            <w:sz w:val="24"/>
            <w:szCs w:val="24"/>
          </w:rPr>
          <w:t>apovani-KKO.cz</w:t>
        </w:r>
      </w:hyperlink>
      <w:r w:rsidR="000F5BBA" w:rsidRPr="00D75399">
        <w:rPr>
          <w:rFonts w:asciiTheme="minorHAnsi" w:hAnsiTheme="minorHAnsi" w:cstheme="minorHAnsi"/>
          <w:sz w:val="24"/>
          <w:szCs w:val="24"/>
        </w:rPr>
        <w:t>, kde mohou respondenti</w:t>
      </w:r>
      <w:r w:rsidR="00EF766B" w:rsidRPr="00D75399">
        <w:rPr>
          <w:rFonts w:asciiTheme="minorHAnsi" w:hAnsiTheme="minorHAnsi" w:cstheme="minorHAnsi"/>
          <w:sz w:val="24"/>
          <w:szCs w:val="24"/>
        </w:rPr>
        <w:t xml:space="preserve"> z některých okruhů</w:t>
      </w:r>
      <w:r w:rsidR="000F5BBA" w:rsidRPr="00D75399">
        <w:rPr>
          <w:rFonts w:asciiTheme="minorHAnsi" w:hAnsiTheme="minorHAnsi" w:cstheme="minorHAnsi"/>
          <w:sz w:val="24"/>
          <w:szCs w:val="24"/>
        </w:rPr>
        <w:t xml:space="preserve"> rovnou vyplnit dotazník</w:t>
      </w:r>
      <w:r w:rsidRPr="00D75399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126EF" w:rsidRPr="00D75399" w:rsidRDefault="00E126EF" w:rsidP="00600F32">
      <w:pPr>
        <w:pBdr>
          <w:bottom w:val="single" w:sz="12" w:space="1" w:color="auto"/>
        </w:pBdr>
        <w:spacing w:line="240" w:lineRule="auto"/>
        <w:ind w:left="0" w:right="425"/>
        <w:rPr>
          <w:rFonts w:asciiTheme="minorHAnsi" w:hAnsiTheme="minorHAnsi" w:cstheme="minorHAnsi"/>
          <w:sz w:val="24"/>
          <w:szCs w:val="24"/>
        </w:rPr>
      </w:pPr>
    </w:p>
    <w:p w:rsidR="00897FBA" w:rsidRPr="00D75399" w:rsidRDefault="00897FBA" w:rsidP="00CE137A">
      <w:pPr>
        <w:spacing w:line="240" w:lineRule="auto"/>
        <w:ind w:left="426" w:right="425"/>
        <w:rPr>
          <w:rFonts w:asciiTheme="minorHAnsi" w:hAnsiTheme="minorHAnsi" w:cstheme="minorHAnsi"/>
          <w:bCs/>
          <w:sz w:val="24"/>
          <w:szCs w:val="24"/>
        </w:rPr>
      </w:pPr>
    </w:p>
    <w:p w:rsidR="00E110C6" w:rsidRPr="00D75399" w:rsidRDefault="00E110C6" w:rsidP="00600F32">
      <w:pPr>
        <w:spacing w:line="240" w:lineRule="auto"/>
        <w:ind w:left="0" w:right="425"/>
        <w:rPr>
          <w:rFonts w:asciiTheme="minorHAnsi" w:hAnsiTheme="minorHAnsi" w:cstheme="minorHAnsi"/>
          <w:sz w:val="24"/>
          <w:szCs w:val="24"/>
        </w:rPr>
      </w:pPr>
      <w:r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Co je </w:t>
      </w:r>
      <w:r w:rsidR="000B7530"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kulturní a </w:t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kreativní </w:t>
      </w:r>
      <w:r w:rsidR="000B7530" w:rsidRPr="00D75399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D75399">
        <w:rPr>
          <w:rFonts w:asciiTheme="minorHAnsi" w:hAnsiTheme="minorHAnsi" w:cstheme="minorHAnsi"/>
          <w:b/>
          <w:bCs/>
          <w:sz w:val="24"/>
          <w:szCs w:val="24"/>
        </w:rPr>
        <w:t>ektor</w:t>
      </w:r>
      <w:r w:rsidR="00DD1FE4" w:rsidRPr="00D75399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:rsidR="00FA4029" w:rsidRPr="00D75399" w:rsidRDefault="000B7530" w:rsidP="00600F32">
      <w:pPr>
        <w:spacing w:line="240" w:lineRule="auto"/>
        <w:ind w:left="0" w:right="425"/>
        <w:rPr>
          <w:rFonts w:asciiTheme="minorHAnsi" w:hAnsiTheme="minorHAnsi" w:cstheme="minorHAnsi"/>
          <w:sz w:val="24"/>
          <w:szCs w:val="24"/>
        </w:rPr>
      </w:pPr>
      <w:r w:rsidRPr="00D75399">
        <w:rPr>
          <w:rFonts w:asciiTheme="minorHAnsi" w:hAnsiTheme="minorHAnsi" w:cstheme="minorHAnsi"/>
          <w:sz w:val="24"/>
          <w:szCs w:val="24"/>
        </w:rPr>
        <w:t>Kulturní a kreativní sektor (</w:t>
      </w:r>
      <w:r w:rsidR="004506F0" w:rsidRPr="00D75399">
        <w:rPr>
          <w:rFonts w:asciiTheme="minorHAnsi" w:hAnsiTheme="minorHAnsi" w:cstheme="minorHAnsi"/>
          <w:sz w:val="24"/>
          <w:szCs w:val="24"/>
        </w:rPr>
        <w:t>KKS</w:t>
      </w:r>
      <w:r w:rsidRPr="00D75399">
        <w:rPr>
          <w:rFonts w:asciiTheme="minorHAnsi" w:hAnsiTheme="minorHAnsi" w:cstheme="minorHAnsi"/>
          <w:sz w:val="24"/>
          <w:szCs w:val="24"/>
        </w:rPr>
        <w:t>)</w:t>
      </w:r>
      <w:r w:rsidR="004506F0" w:rsidRPr="00D75399">
        <w:rPr>
          <w:rFonts w:asciiTheme="minorHAnsi" w:hAnsiTheme="minorHAnsi" w:cstheme="minorHAnsi"/>
          <w:sz w:val="24"/>
          <w:szCs w:val="24"/>
        </w:rPr>
        <w:t xml:space="preserve"> je ekosystém skládající se ze ziskových i neziskových, veřejných a</w:t>
      </w:r>
      <w:r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="004506F0" w:rsidRPr="00D75399">
        <w:rPr>
          <w:rFonts w:asciiTheme="minorHAnsi" w:hAnsiTheme="minorHAnsi" w:cstheme="minorHAnsi"/>
          <w:sz w:val="24"/>
          <w:szCs w:val="24"/>
        </w:rPr>
        <w:t>soukromých subjektů zahrnující jak produkci, tak distribuci kulturních a</w:t>
      </w:r>
      <w:r w:rsidR="00E72B22">
        <w:rPr>
          <w:rFonts w:asciiTheme="minorHAnsi" w:hAnsiTheme="minorHAnsi" w:cstheme="minorHAnsi"/>
          <w:sz w:val="24"/>
          <w:szCs w:val="24"/>
        </w:rPr>
        <w:t> </w:t>
      </w:r>
      <w:r w:rsidR="004506F0" w:rsidRPr="00D75399">
        <w:rPr>
          <w:rFonts w:asciiTheme="minorHAnsi" w:hAnsiTheme="minorHAnsi" w:cstheme="minorHAnsi"/>
          <w:sz w:val="24"/>
          <w:szCs w:val="24"/>
        </w:rPr>
        <w:t>kreativních</w:t>
      </w:r>
      <w:r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="004506F0" w:rsidRPr="00D75399">
        <w:rPr>
          <w:rFonts w:asciiTheme="minorHAnsi" w:hAnsiTheme="minorHAnsi" w:cstheme="minorHAnsi"/>
          <w:sz w:val="24"/>
          <w:szCs w:val="24"/>
        </w:rPr>
        <w:t>statků. Jedná se o oblasti na pomezí umění a kultury i podnikání a</w:t>
      </w:r>
      <w:r w:rsidR="00E72B22">
        <w:rPr>
          <w:rFonts w:asciiTheme="minorHAnsi" w:hAnsiTheme="minorHAnsi" w:cstheme="minorHAnsi"/>
          <w:sz w:val="24"/>
          <w:szCs w:val="24"/>
        </w:rPr>
        <w:t> </w:t>
      </w:r>
      <w:r w:rsidR="004506F0" w:rsidRPr="00D75399">
        <w:rPr>
          <w:rFonts w:asciiTheme="minorHAnsi" w:hAnsiTheme="minorHAnsi" w:cstheme="minorHAnsi"/>
          <w:sz w:val="24"/>
          <w:szCs w:val="24"/>
        </w:rPr>
        <w:t>technologií.</w:t>
      </w:r>
      <w:r w:rsidR="003474A7" w:rsidRPr="00D7539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4029" w:rsidRPr="00D75399" w:rsidRDefault="00FA4029" w:rsidP="00600F32">
      <w:pPr>
        <w:spacing w:line="240" w:lineRule="auto"/>
        <w:ind w:left="0" w:right="425"/>
        <w:rPr>
          <w:rFonts w:asciiTheme="minorHAnsi" w:hAnsiTheme="minorHAnsi" w:cstheme="minorHAnsi"/>
          <w:sz w:val="24"/>
          <w:szCs w:val="24"/>
        </w:rPr>
      </w:pPr>
      <w:r w:rsidRPr="00D75399">
        <w:rPr>
          <w:rFonts w:asciiTheme="minorHAnsi" w:hAnsiTheme="minorHAnsi" w:cstheme="minorHAnsi"/>
          <w:sz w:val="24"/>
          <w:szCs w:val="24"/>
        </w:rPr>
        <w:t>KKS definujeme jako oblasti, jejichž aktivity jsou založeny na kulturních hodnotách nebo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uměleckých a jiných individuálních či kolektivních kreativních vyjádřeních. Může se jednat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o aktivity zahrnující vývoj, tvorbu, produkci, šíření nebo uchování zboží a</w:t>
      </w:r>
      <w:r w:rsidR="00E72B22">
        <w:rPr>
          <w:rFonts w:asciiTheme="minorHAnsi" w:hAnsiTheme="minorHAnsi" w:cstheme="minorHAnsi"/>
          <w:sz w:val="24"/>
          <w:szCs w:val="24"/>
        </w:rPr>
        <w:t> </w:t>
      </w:r>
      <w:r w:rsidRPr="00D75399">
        <w:rPr>
          <w:rFonts w:asciiTheme="minorHAnsi" w:hAnsiTheme="minorHAnsi" w:cstheme="minorHAnsi"/>
          <w:sz w:val="24"/>
          <w:szCs w:val="24"/>
        </w:rPr>
        <w:t>služeb, které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představují kulturní, umělecká nebo jiná kreativní vyjádření. Stejně tak se jedná o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související aktivity v oblasti vzdělávání nebo managementu. Vše zmíněné má potenciál</w:t>
      </w:r>
      <w:r w:rsidR="00A84F1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vytvářet inovace a pracovní místa zejména na základě tvorby duševního vlastnictví. Jeho</w:t>
      </w:r>
      <w:r w:rsidR="00A84F1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orientační výsek zahrnuje architekturu, archivnictví, knihovny a</w:t>
      </w:r>
      <w:r w:rsidR="00E72B22">
        <w:rPr>
          <w:rFonts w:asciiTheme="minorHAnsi" w:hAnsiTheme="minorHAnsi" w:cstheme="minorHAnsi"/>
          <w:sz w:val="24"/>
          <w:szCs w:val="24"/>
        </w:rPr>
        <w:t> </w:t>
      </w:r>
      <w:r w:rsidRPr="00D75399">
        <w:rPr>
          <w:rFonts w:asciiTheme="minorHAnsi" w:hAnsiTheme="minorHAnsi" w:cstheme="minorHAnsi"/>
          <w:sz w:val="24"/>
          <w:szCs w:val="24"/>
        </w:rPr>
        <w:t>muzea, umělecká řemesla,</w:t>
      </w:r>
      <w:r w:rsidR="00A84F1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audiovizuální oblast, kulturní dědictví, design, festivaly, hudbu, literaturu, živé umění, tisk</w:t>
      </w:r>
      <w:r w:rsidR="00A84F1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a nakladatelství, rozhlasovou tvorbu a výtvarné umění.</w:t>
      </w:r>
    </w:p>
    <w:p w:rsidR="00B94C70" w:rsidRPr="00D75399" w:rsidRDefault="00B94C70" w:rsidP="00600F32">
      <w:pPr>
        <w:spacing w:line="24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D75399">
        <w:rPr>
          <w:rFonts w:asciiTheme="minorHAnsi" w:hAnsiTheme="minorHAnsi" w:cstheme="minorHAnsi"/>
          <w:b/>
          <w:bCs/>
          <w:sz w:val="24"/>
          <w:szCs w:val="24"/>
        </w:rPr>
        <w:t>Co jsou kulturní a kreativní odvětví</w:t>
      </w:r>
      <w:r w:rsidR="00AD09F3" w:rsidRPr="00D7539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D09F3" w:rsidRPr="00D75399">
        <w:rPr>
          <w:rFonts w:asciiTheme="minorHAnsi" w:hAnsiTheme="minorHAnsi" w:cstheme="minorHAnsi"/>
          <w:b/>
          <w:bCs/>
          <w:i/>
          <w:iCs/>
          <w:sz w:val="24"/>
          <w:szCs w:val="24"/>
        </w:rPr>
        <w:t>(dříve také „kulturní a kreativní průmysl“)?</w:t>
      </w:r>
    </w:p>
    <w:p w:rsidR="00C63D55" w:rsidRPr="00D75399" w:rsidRDefault="009B14F2" w:rsidP="00600F32">
      <w:pPr>
        <w:spacing w:line="240" w:lineRule="auto"/>
        <w:ind w:left="0" w:right="425"/>
        <w:rPr>
          <w:rFonts w:asciiTheme="minorHAnsi" w:hAnsiTheme="minorHAnsi" w:cstheme="minorHAnsi"/>
          <w:sz w:val="24"/>
          <w:szCs w:val="24"/>
        </w:rPr>
      </w:pPr>
      <w:r w:rsidRPr="00D75399">
        <w:rPr>
          <w:rFonts w:asciiTheme="minorHAnsi" w:hAnsiTheme="minorHAnsi" w:cstheme="minorHAnsi"/>
          <w:sz w:val="24"/>
          <w:szCs w:val="24"/>
        </w:rPr>
        <w:t xml:space="preserve">Kulturní a kreativní odvětví </w:t>
      </w:r>
      <w:r w:rsidR="00641B74">
        <w:rPr>
          <w:rFonts w:asciiTheme="minorHAnsi" w:hAnsiTheme="minorHAnsi" w:cstheme="minorHAnsi"/>
          <w:sz w:val="24"/>
          <w:szCs w:val="24"/>
        </w:rPr>
        <w:t xml:space="preserve">(KKO) </w:t>
      </w:r>
      <w:r w:rsidRPr="00D75399">
        <w:rPr>
          <w:rFonts w:asciiTheme="minorHAnsi" w:hAnsiTheme="minorHAnsi" w:cstheme="minorHAnsi"/>
          <w:sz w:val="24"/>
          <w:szCs w:val="24"/>
        </w:rPr>
        <w:t>definujeme jako ekonomické činnosti v rámci kulturního a</w:t>
      </w:r>
      <w:r w:rsidR="00E72B22">
        <w:rPr>
          <w:rFonts w:asciiTheme="minorHAnsi" w:hAnsiTheme="minorHAnsi" w:cstheme="minorHAnsi"/>
          <w:sz w:val="24"/>
          <w:szCs w:val="24"/>
        </w:rPr>
        <w:t> </w:t>
      </w:r>
      <w:r w:rsidRPr="00D75399">
        <w:rPr>
          <w:rFonts w:asciiTheme="minorHAnsi" w:hAnsiTheme="minorHAnsi" w:cstheme="minorHAnsi"/>
          <w:sz w:val="24"/>
          <w:szCs w:val="24"/>
        </w:rPr>
        <w:t>kreativního sektoru, které využívají talentu a dovedností občanů a jsou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založeny na kulturních hodnotách nebo uměleckých vyjádřeních. Do oblasti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kulturních a</w:t>
      </w:r>
      <w:r w:rsidR="00E72B22">
        <w:rPr>
          <w:rFonts w:asciiTheme="minorHAnsi" w:hAnsiTheme="minorHAnsi" w:cstheme="minorHAnsi"/>
          <w:sz w:val="24"/>
          <w:szCs w:val="24"/>
        </w:rPr>
        <w:t> </w:t>
      </w:r>
      <w:r w:rsidRPr="00D75399">
        <w:rPr>
          <w:rFonts w:asciiTheme="minorHAnsi" w:hAnsiTheme="minorHAnsi" w:cstheme="minorHAnsi"/>
          <w:sz w:val="24"/>
          <w:szCs w:val="24"/>
        </w:rPr>
        <w:t>kreativních odvětví spadají ty subjekty kulturního a kreativního sektoru,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které nejsou primárně závislé na veřejných zdrojích, tj jsou více než z 50 % finančně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soběstačné. Kulturní a kreativní odvětví slouží mj. k tvorbě bohatství zejména skrze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využití duševního vlastnictví. Kreativita je klíčovým vstupem a nejedná se o její pouhé</w:t>
      </w:r>
      <w:r w:rsidR="00F44D92" w:rsidRPr="00D75399">
        <w:rPr>
          <w:rFonts w:asciiTheme="minorHAnsi" w:hAnsiTheme="minorHAnsi" w:cstheme="minorHAnsi"/>
          <w:sz w:val="24"/>
          <w:szCs w:val="24"/>
        </w:rPr>
        <w:t xml:space="preserve"> </w:t>
      </w:r>
      <w:r w:rsidRPr="00D75399">
        <w:rPr>
          <w:rFonts w:asciiTheme="minorHAnsi" w:hAnsiTheme="minorHAnsi" w:cstheme="minorHAnsi"/>
          <w:sz w:val="24"/>
          <w:szCs w:val="24"/>
        </w:rPr>
        <w:t>přeprodávání. Distribuční řetězce jsou nicméně podstatnou součástí rozvoje KKO a</w:t>
      </w:r>
      <w:r w:rsidR="00E72B22">
        <w:rPr>
          <w:rFonts w:asciiTheme="minorHAnsi" w:hAnsiTheme="minorHAnsi" w:cstheme="minorHAnsi"/>
          <w:sz w:val="24"/>
          <w:szCs w:val="24"/>
        </w:rPr>
        <w:t> </w:t>
      </w:r>
      <w:r w:rsidRPr="00D75399">
        <w:rPr>
          <w:rFonts w:asciiTheme="minorHAnsi" w:hAnsiTheme="minorHAnsi" w:cstheme="minorHAnsi"/>
          <w:sz w:val="24"/>
          <w:szCs w:val="24"/>
        </w:rPr>
        <w:t>patří k přidruženým činnostem.</w:t>
      </w:r>
    </w:p>
    <w:p w:rsidR="002D7382" w:rsidRPr="00D75399" w:rsidRDefault="002D7382" w:rsidP="00600F32">
      <w:pPr>
        <w:spacing w:line="240" w:lineRule="auto"/>
        <w:ind w:left="0" w:right="425"/>
        <w:rPr>
          <w:rFonts w:asciiTheme="minorHAnsi" w:hAnsiTheme="minorHAnsi" w:cstheme="minorHAnsi"/>
          <w:i/>
          <w:iCs/>
          <w:sz w:val="24"/>
          <w:szCs w:val="24"/>
        </w:rPr>
      </w:pPr>
      <w:r w:rsidRPr="00D75399">
        <w:rPr>
          <w:rFonts w:asciiTheme="minorHAnsi" w:hAnsiTheme="minorHAnsi" w:cstheme="minorHAnsi"/>
          <w:i/>
          <w:iCs/>
          <w:sz w:val="24"/>
          <w:szCs w:val="24"/>
        </w:rPr>
        <w:t>Zdroj: Strategie rozvoje a podpory kulturních a kreativních odvětví, Ministerstvo kultury, 2021</w:t>
      </w:r>
    </w:p>
    <w:p w:rsidR="0060248D" w:rsidRPr="00D75399" w:rsidRDefault="0060248D" w:rsidP="00CE137A">
      <w:pPr>
        <w:spacing w:line="240" w:lineRule="auto"/>
        <w:ind w:left="426" w:right="425"/>
        <w:rPr>
          <w:rFonts w:asciiTheme="minorHAnsi" w:hAnsiTheme="minorHAnsi" w:cstheme="minorHAnsi"/>
          <w:i/>
          <w:iCs/>
          <w:sz w:val="24"/>
          <w:szCs w:val="24"/>
        </w:rPr>
      </w:pPr>
    </w:p>
    <w:p w:rsidR="0060248D" w:rsidRPr="00D75399" w:rsidRDefault="0060248D" w:rsidP="00CE137A">
      <w:pPr>
        <w:spacing w:line="240" w:lineRule="auto"/>
        <w:ind w:left="426" w:right="425"/>
        <w:rPr>
          <w:rFonts w:asciiTheme="minorHAnsi" w:hAnsiTheme="minorHAnsi" w:cstheme="minorHAnsi"/>
          <w:i/>
          <w:iCs/>
          <w:sz w:val="24"/>
          <w:szCs w:val="24"/>
        </w:rPr>
      </w:pPr>
    </w:p>
    <w:p w:rsidR="007D49D1" w:rsidRPr="00D75399" w:rsidRDefault="0060248D" w:rsidP="00600F32">
      <w:pPr>
        <w:spacing w:line="240" w:lineRule="auto"/>
        <w:ind w:left="0" w:right="425"/>
        <w:rPr>
          <w:rFonts w:asciiTheme="minorHAnsi" w:hAnsiTheme="minorHAnsi" w:cstheme="minorHAnsi"/>
          <w:iCs/>
          <w:sz w:val="24"/>
          <w:szCs w:val="24"/>
        </w:rPr>
      </w:pPr>
      <w:r w:rsidRPr="00D75399">
        <w:rPr>
          <w:rFonts w:asciiTheme="minorHAnsi" w:hAnsiTheme="minorHAnsi" w:cstheme="minorHAnsi"/>
          <w:iCs/>
          <w:sz w:val="24"/>
          <w:szCs w:val="24"/>
        </w:rPr>
        <w:t>Kontakt</w:t>
      </w:r>
      <w:r w:rsidR="007D49D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7D49D1" w:rsidRPr="007D49D1">
        <w:rPr>
          <w:rFonts w:asciiTheme="minorHAnsi" w:hAnsiTheme="minorHAnsi" w:cstheme="minorHAnsi"/>
          <w:iCs/>
          <w:sz w:val="24"/>
          <w:szCs w:val="24"/>
        </w:rPr>
        <w:t xml:space="preserve">pro média: Jana Zechmeisterová, tiskové oddělení, Ministerstvo kultury České republiky, T: +420 702 210 656, E: </w:t>
      </w:r>
      <w:hyperlink r:id="rId13" w:history="1">
        <w:r w:rsidR="007D49D1" w:rsidRPr="006070FA">
          <w:rPr>
            <w:rStyle w:val="Hypertextovodkaz"/>
            <w:rFonts w:asciiTheme="minorHAnsi" w:hAnsiTheme="minorHAnsi" w:cstheme="minorHAnsi"/>
            <w:iCs/>
            <w:sz w:val="24"/>
            <w:szCs w:val="24"/>
          </w:rPr>
          <w:t>jana.zechmeisterova@mk.gov.cz</w:t>
        </w:r>
      </w:hyperlink>
    </w:p>
    <w:sectPr w:rsidR="007D49D1" w:rsidRPr="00D75399" w:rsidSect="00526187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15" w:rsidRDefault="00326415" w:rsidP="007842E2">
      <w:pPr>
        <w:spacing w:line="240" w:lineRule="auto"/>
      </w:pPr>
      <w:r>
        <w:separator/>
      </w:r>
    </w:p>
  </w:endnote>
  <w:endnote w:type="continuationSeparator" w:id="0">
    <w:p w:rsidR="00326415" w:rsidRDefault="00326415" w:rsidP="00784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15" w:rsidRDefault="00326415" w:rsidP="007842E2">
      <w:pPr>
        <w:spacing w:line="240" w:lineRule="auto"/>
      </w:pPr>
      <w:r>
        <w:separator/>
      </w:r>
    </w:p>
  </w:footnote>
  <w:footnote w:type="continuationSeparator" w:id="0">
    <w:p w:rsidR="00326415" w:rsidRDefault="00326415" w:rsidP="007842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2E2"/>
    <w:rsid w:val="000014B3"/>
    <w:rsid w:val="000051B3"/>
    <w:rsid w:val="0001367B"/>
    <w:rsid w:val="00013C9F"/>
    <w:rsid w:val="000144C0"/>
    <w:rsid w:val="0003270D"/>
    <w:rsid w:val="000332C0"/>
    <w:rsid w:val="000341B2"/>
    <w:rsid w:val="00035BB4"/>
    <w:rsid w:val="00052E89"/>
    <w:rsid w:val="00061806"/>
    <w:rsid w:val="00066B6E"/>
    <w:rsid w:val="0007043E"/>
    <w:rsid w:val="00074488"/>
    <w:rsid w:val="000769D5"/>
    <w:rsid w:val="00076E23"/>
    <w:rsid w:val="00091BDA"/>
    <w:rsid w:val="000A0B82"/>
    <w:rsid w:val="000B6E61"/>
    <w:rsid w:val="000B7530"/>
    <w:rsid w:val="000B7AE7"/>
    <w:rsid w:val="000C1C38"/>
    <w:rsid w:val="000D511E"/>
    <w:rsid w:val="000D5D33"/>
    <w:rsid w:val="000D7A98"/>
    <w:rsid w:val="000F0EAD"/>
    <w:rsid w:val="000F5BBA"/>
    <w:rsid w:val="00106F01"/>
    <w:rsid w:val="001072C5"/>
    <w:rsid w:val="0011645B"/>
    <w:rsid w:val="001447EF"/>
    <w:rsid w:val="0015016B"/>
    <w:rsid w:val="00161E5D"/>
    <w:rsid w:val="00162934"/>
    <w:rsid w:val="00162E16"/>
    <w:rsid w:val="00167C91"/>
    <w:rsid w:val="00196952"/>
    <w:rsid w:val="001A0497"/>
    <w:rsid w:val="001B409A"/>
    <w:rsid w:val="001C1FD1"/>
    <w:rsid w:val="001D480D"/>
    <w:rsid w:val="001E1024"/>
    <w:rsid w:val="002107C7"/>
    <w:rsid w:val="00217831"/>
    <w:rsid w:val="00220D88"/>
    <w:rsid w:val="002244BC"/>
    <w:rsid w:val="002254A6"/>
    <w:rsid w:val="002271D9"/>
    <w:rsid w:val="0022782C"/>
    <w:rsid w:val="00235676"/>
    <w:rsid w:val="00242211"/>
    <w:rsid w:val="00256D30"/>
    <w:rsid w:val="00257F47"/>
    <w:rsid w:val="002646F0"/>
    <w:rsid w:val="00264E49"/>
    <w:rsid w:val="00272756"/>
    <w:rsid w:val="00276E60"/>
    <w:rsid w:val="00281F05"/>
    <w:rsid w:val="00285F2D"/>
    <w:rsid w:val="00286E5A"/>
    <w:rsid w:val="002A1764"/>
    <w:rsid w:val="002A5B19"/>
    <w:rsid w:val="002C731F"/>
    <w:rsid w:val="002D34ED"/>
    <w:rsid w:val="002D7382"/>
    <w:rsid w:val="002E6B58"/>
    <w:rsid w:val="002F2323"/>
    <w:rsid w:val="002F2614"/>
    <w:rsid w:val="002F44E3"/>
    <w:rsid w:val="002F6CAD"/>
    <w:rsid w:val="00312CB5"/>
    <w:rsid w:val="003133D8"/>
    <w:rsid w:val="003161C4"/>
    <w:rsid w:val="00320B6E"/>
    <w:rsid w:val="00322878"/>
    <w:rsid w:val="00325CED"/>
    <w:rsid w:val="00326415"/>
    <w:rsid w:val="00330F2A"/>
    <w:rsid w:val="00333994"/>
    <w:rsid w:val="003474A7"/>
    <w:rsid w:val="00350C0A"/>
    <w:rsid w:val="00351E80"/>
    <w:rsid w:val="00354553"/>
    <w:rsid w:val="00362B56"/>
    <w:rsid w:val="00375BBB"/>
    <w:rsid w:val="0039008D"/>
    <w:rsid w:val="00390421"/>
    <w:rsid w:val="00392074"/>
    <w:rsid w:val="003A233C"/>
    <w:rsid w:val="003A7A03"/>
    <w:rsid w:val="003B179D"/>
    <w:rsid w:val="003E2220"/>
    <w:rsid w:val="003E4071"/>
    <w:rsid w:val="003F0C85"/>
    <w:rsid w:val="0042436A"/>
    <w:rsid w:val="00435B82"/>
    <w:rsid w:val="004506F0"/>
    <w:rsid w:val="00460355"/>
    <w:rsid w:val="00477BDA"/>
    <w:rsid w:val="004A0247"/>
    <w:rsid w:val="004A0AA5"/>
    <w:rsid w:val="004A1597"/>
    <w:rsid w:val="004A31CF"/>
    <w:rsid w:val="004B055B"/>
    <w:rsid w:val="004B4720"/>
    <w:rsid w:val="004D135D"/>
    <w:rsid w:val="004E4BDA"/>
    <w:rsid w:val="00501DA8"/>
    <w:rsid w:val="00513266"/>
    <w:rsid w:val="00516290"/>
    <w:rsid w:val="00517D55"/>
    <w:rsid w:val="005207D6"/>
    <w:rsid w:val="00526187"/>
    <w:rsid w:val="0055445C"/>
    <w:rsid w:val="005815B9"/>
    <w:rsid w:val="00582A0E"/>
    <w:rsid w:val="00585A06"/>
    <w:rsid w:val="00586495"/>
    <w:rsid w:val="005938A4"/>
    <w:rsid w:val="005B2427"/>
    <w:rsid w:val="005B4439"/>
    <w:rsid w:val="005C2D22"/>
    <w:rsid w:val="005C5A4A"/>
    <w:rsid w:val="005D5124"/>
    <w:rsid w:val="005E45EF"/>
    <w:rsid w:val="005F3E7A"/>
    <w:rsid w:val="005F5741"/>
    <w:rsid w:val="00600F32"/>
    <w:rsid w:val="0060248D"/>
    <w:rsid w:val="0061758A"/>
    <w:rsid w:val="00620CBF"/>
    <w:rsid w:val="006215AB"/>
    <w:rsid w:val="00622376"/>
    <w:rsid w:val="00626ADB"/>
    <w:rsid w:val="006300CB"/>
    <w:rsid w:val="00641B74"/>
    <w:rsid w:val="0064279E"/>
    <w:rsid w:val="00646502"/>
    <w:rsid w:val="00657220"/>
    <w:rsid w:val="0067672D"/>
    <w:rsid w:val="00680618"/>
    <w:rsid w:val="006851C4"/>
    <w:rsid w:val="0068597D"/>
    <w:rsid w:val="00695AA9"/>
    <w:rsid w:val="006B45DC"/>
    <w:rsid w:val="006B5AE2"/>
    <w:rsid w:val="006B5BF7"/>
    <w:rsid w:val="006B5E44"/>
    <w:rsid w:val="006B672F"/>
    <w:rsid w:val="006C221E"/>
    <w:rsid w:val="006C2EC1"/>
    <w:rsid w:val="006C6291"/>
    <w:rsid w:val="006D5985"/>
    <w:rsid w:val="006E079E"/>
    <w:rsid w:val="006E28B3"/>
    <w:rsid w:val="006E53E5"/>
    <w:rsid w:val="006F1F95"/>
    <w:rsid w:val="006F343E"/>
    <w:rsid w:val="0070098E"/>
    <w:rsid w:val="00707F9D"/>
    <w:rsid w:val="00710B4B"/>
    <w:rsid w:val="00731367"/>
    <w:rsid w:val="00731B50"/>
    <w:rsid w:val="00734154"/>
    <w:rsid w:val="00735C7F"/>
    <w:rsid w:val="007564D9"/>
    <w:rsid w:val="007649BF"/>
    <w:rsid w:val="007678DF"/>
    <w:rsid w:val="007842E2"/>
    <w:rsid w:val="0078663B"/>
    <w:rsid w:val="007871BD"/>
    <w:rsid w:val="00791010"/>
    <w:rsid w:val="007A6115"/>
    <w:rsid w:val="007B2802"/>
    <w:rsid w:val="007C0DD1"/>
    <w:rsid w:val="007D0F18"/>
    <w:rsid w:val="007D49D1"/>
    <w:rsid w:val="007E258A"/>
    <w:rsid w:val="007F0CD5"/>
    <w:rsid w:val="007F0E9E"/>
    <w:rsid w:val="007F788A"/>
    <w:rsid w:val="00803BC3"/>
    <w:rsid w:val="00816B45"/>
    <w:rsid w:val="00816E92"/>
    <w:rsid w:val="00823840"/>
    <w:rsid w:val="0082716B"/>
    <w:rsid w:val="00842A55"/>
    <w:rsid w:val="008643D3"/>
    <w:rsid w:val="00883764"/>
    <w:rsid w:val="0088385E"/>
    <w:rsid w:val="00884924"/>
    <w:rsid w:val="00886468"/>
    <w:rsid w:val="00897FBA"/>
    <w:rsid w:val="008A327F"/>
    <w:rsid w:val="008B2D57"/>
    <w:rsid w:val="008C29A9"/>
    <w:rsid w:val="008C7E5B"/>
    <w:rsid w:val="008E0A7E"/>
    <w:rsid w:val="00905D84"/>
    <w:rsid w:val="00922B9B"/>
    <w:rsid w:val="00925FAD"/>
    <w:rsid w:val="009275FB"/>
    <w:rsid w:val="00932A03"/>
    <w:rsid w:val="00934BA2"/>
    <w:rsid w:val="00945E3B"/>
    <w:rsid w:val="00950934"/>
    <w:rsid w:val="0095248C"/>
    <w:rsid w:val="00964BDA"/>
    <w:rsid w:val="009836F4"/>
    <w:rsid w:val="009901ED"/>
    <w:rsid w:val="00992214"/>
    <w:rsid w:val="009922D1"/>
    <w:rsid w:val="0099292A"/>
    <w:rsid w:val="00993259"/>
    <w:rsid w:val="009A4F13"/>
    <w:rsid w:val="009B14F2"/>
    <w:rsid w:val="009C103B"/>
    <w:rsid w:val="009C7BBE"/>
    <w:rsid w:val="00A1571D"/>
    <w:rsid w:val="00A17860"/>
    <w:rsid w:val="00A27ABC"/>
    <w:rsid w:val="00A36A0F"/>
    <w:rsid w:val="00A37B99"/>
    <w:rsid w:val="00A41DFB"/>
    <w:rsid w:val="00A71A8C"/>
    <w:rsid w:val="00A71F4D"/>
    <w:rsid w:val="00A80BE6"/>
    <w:rsid w:val="00A81A3C"/>
    <w:rsid w:val="00A84F12"/>
    <w:rsid w:val="00A858CA"/>
    <w:rsid w:val="00A947E6"/>
    <w:rsid w:val="00AB0263"/>
    <w:rsid w:val="00AB4768"/>
    <w:rsid w:val="00AB77F6"/>
    <w:rsid w:val="00AC68C2"/>
    <w:rsid w:val="00AD0716"/>
    <w:rsid w:val="00AD09F3"/>
    <w:rsid w:val="00AE1A0B"/>
    <w:rsid w:val="00B03904"/>
    <w:rsid w:val="00B06F01"/>
    <w:rsid w:val="00B16856"/>
    <w:rsid w:val="00B2726E"/>
    <w:rsid w:val="00B31D0B"/>
    <w:rsid w:val="00B350D0"/>
    <w:rsid w:val="00B44EC7"/>
    <w:rsid w:val="00B53BB9"/>
    <w:rsid w:val="00B569F6"/>
    <w:rsid w:val="00B94542"/>
    <w:rsid w:val="00B94C70"/>
    <w:rsid w:val="00BB537B"/>
    <w:rsid w:val="00BF5733"/>
    <w:rsid w:val="00C11758"/>
    <w:rsid w:val="00C140BA"/>
    <w:rsid w:val="00C14695"/>
    <w:rsid w:val="00C16A37"/>
    <w:rsid w:val="00C26782"/>
    <w:rsid w:val="00C3047B"/>
    <w:rsid w:val="00C3128B"/>
    <w:rsid w:val="00C3458A"/>
    <w:rsid w:val="00C523A7"/>
    <w:rsid w:val="00C54A14"/>
    <w:rsid w:val="00C55005"/>
    <w:rsid w:val="00C55712"/>
    <w:rsid w:val="00C56CC1"/>
    <w:rsid w:val="00C63D55"/>
    <w:rsid w:val="00C67B64"/>
    <w:rsid w:val="00C71086"/>
    <w:rsid w:val="00C83163"/>
    <w:rsid w:val="00C86D96"/>
    <w:rsid w:val="00C92D13"/>
    <w:rsid w:val="00C97C7F"/>
    <w:rsid w:val="00CC6537"/>
    <w:rsid w:val="00CC6786"/>
    <w:rsid w:val="00CD0289"/>
    <w:rsid w:val="00CD5B3B"/>
    <w:rsid w:val="00CE137A"/>
    <w:rsid w:val="00CF0ECC"/>
    <w:rsid w:val="00CF0EED"/>
    <w:rsid w:val="00CF2194"/>
    <w:rsid w:val="00CF51D5"/>
    <w:rsid w:val="00D03563"/>
    <w:rsid w:val="00D20262"/>
    <w:rsid w:val="00D2077E"/>
    <w:rsid w:val="00D21D3B"/>
    <w:rsid w:val="00D3699C"/>
    <w:rsid w:val="00D44D27"/>
    <w:rsid w:val="00D65DC2"/>
    <w:rsid w:val="00D6612C"/>
    <w:rsid w:val="00D665DE"/>
    <w:rsid w:val="00D66744"/>
    <w:rsid w:val="00D718F3"/>
    <w:rsid w:val="00D742FB"/>
    <w:rsid w:val="00D75399"/>
    <w:rsid w:val="00D85EAB"/>
    <w:rsid w:val="00D90445"/>
    <w:rsid w:val="00D91FA4"/>
    <w:rsid w:val="00D93AAB"/>
    <w:rsid w:val="00D95322"/>
    <w:rsid w:val="00DA6B9C"/>
    <w:rsid w:val="00DA7ABF"/>
    <w:rsid w:val="00DB293C"/>
    <w:rsid w:val="00DB73AB"/>
    <w:rsid w:val="00DB7401"/>
    <w:rsid w:val="00DB748E"/>
    <w:rsid w:val="00DC262C"/>
    <w:rsid w:val="00DD1FE4"/>
    <w:rsid w:val="00DD5303"/>
    <w:rsid w:val="00DD7A8E"/>
    <w:rsid w:val="00DE5DF9"/>
    <w:rsid w:val="00DE75A1"/>
    <w:rsid w:val="00DF1007"/>
    <w:rsid w:val="00E039B9"/>
    <w:rsid w:val="00E110C6"/>
    <w:rsid w:val="00E126EF"/>
    <w:rsid w:val="00E13818"/>
    <w:rsid w:val="00E17887"/>
    <w:rsid w:val="00E219D4"/>
    <w:rsid w:val="00E22FC7"/>
    <w:rsid w:val="00E24DBA"/>
    <w:rsid w:val="00E273ED"/>
    <w:rsid w:val="00E329F1"/>
    <w:rsid w:val="00E5047B"/>
    <w:rsid w:val="00E543B7"/>
    <w:rsid w:val="00E63E2E"/>
    <w:rsid w:val="00E65651"/>
    <w:rsid w:val="00E72B22"/>
    <w:rsid w:val="00E77EED"/>
    <w:rsid w:val="00E80F55"/>
    <w:rsid w:val="00E954B1"/>
    <w:rsid w:val="00EA55A6"/>
    <w:rsid w:val="00EB28A2"/>
    <w:rsid w:val="00EB43E0"/>
    <w:rsid w:val="00EC7EC9"/>
    <w:rsid w:val="00ED28F4"/>
    <w:rsid w:val="00EE55BD"/>
    <w:rsid w:val="00EE62D7"/>
    <w:rsid w:val="00EF7261"/>
    <w:rsid w:val="00EF766B"/>
    <w:rsid w:val="00F00280"/>
    <w:rsid w:val="00F01D1B"/>
    <w:rsid w:val="00F03467"/>
    <w:rsid w:val="00F0559B"/>
    <w:rsid w:val="00F07676"/>
    <w:rsid w:val="00F17852"/>
    <w:rsid w:val="00F17A7A"/>
    <w:rsid w:val="00F338EF"/>
    <w:rsid w:val="00F44D92"/>
    <w:rsid w:val="00F44F36"/>
    <w:rsid w:val="00F57203"/>
    <w:rsid w:val="00F70A2B"/>
    <w:rsid w:val="00F7324D"/>
    <w:rsid w:val="00FA4029"/>
    <w:rsid w:val="00FB3DB5"/>
    <w:rsid w:val="00FB6100"/>
    <w:rsid w:val="00FC66AF"/>
    <w:rsid w:val="00FE3800"/>
    <w:rsid w:val="00FE3A45"/>
    <w:rsid w:val="00FE5531"/>
    <w:rsid w:val="00FF2FBE"/>
    <w:rsid w:val="00F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97876"/>
  <w15:chartTrackingRefBased/>
  <w15:docId w15:val="{BC79A2B8-AE2F-4000-ABAB-A3E75CD7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2D22"/>
    <w:pPr>
      <w:suppressAutoHyphens/>
      <w:spacing w:after="0" w:line="276" w:lineRule="auto"/>
      <w:ind w:left="720" w:right="720"/>
      <w:jc w:val="both"/>
    </w:pPr>
    <w:rPr>
      <w:rFonts w:ascii="Arial" w:eastAsia="Times New Roman" w:hAnsi="Arial" w:cs="Arial"/>
      <w:kern w:val="2"/>
      <w:sz w:val="19"/>
      <w:szCs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5162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B537B"/>
    <w:pPr>
      <w:suppressAutoHyphens w:val="0"/>
      <w:spacing w:before="100" w:beforeAutospacing="1" w:after="100" w:afterAutospacing="1" w:line="240" w:lineRule="auto"/>
      <w:ind w:left="0" w:right="0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53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5D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42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2E2"/>
  </w:style>
  <w:style w:type="paragraph" w:styleId="Zpat">
    <w:name w:val="footer"/>
    <w:basedOn w:val="Normln"/>
    <w:link w:val="ZpatChar"/>
    <w:uiPriority w:val="99"/>
    <w:unhideWhenUsed/>
    <w:rsid w:val="007842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2E2"/>
  </w:style>
  <w:style w:type="character" w:styleId="Hypertextovodkaz">
    <w:name w:val="Hyperlink"/>
    <w:unhideWhenUsed/>
    <w:rsid w:val="005C2D22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554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678DF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B53BB9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537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537B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40BA"/>
    <w:rPr>
      <w:b/>
      <w:bCs/>
    </w:rPr>
  </w:style>
  <w:style w:type="character" w:styleId="Zdraznn">
    <w:name w:val="Emphasis"/>
    <w:basedOn w:val="Standardnpsmoodstavce"/>
    <w:uiPriority w:val="20"/>
    <w:qFormat/>
    <w:rsid w:val="0015016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51629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53E5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5DF9"/>
    <w:rPr>
      <w:rFonts w:asciiTheme="majorHAnsi" w:eastAsiaTheme="majorEastAsia" w:hAnsiTheme="majorHAnsi" w:cstheme="majorBidi"/>
      <w:color w:val="2F5496" w:themeColor="accent1" w:themeShade="BF"/>
      <w:kern w:val="2"/>
      <w:sz w:val="19"/>
      <w:szCs w:val="19"/>
    </w:rPr>
  </w:style>
  <w:style w:type="character" w:styleId="Odkaznakoment">
    <w:name w:val="annotation reference"/>
    <w:basedOn w:val="Standardnpsmoodstavce"/>
    <w:uiPriority w:val="99"/>
    <w:semiHidden/>
    <w:unhideWhenUsed/>
    <w:rsid w:val="009C7B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7B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7BBE"/>
    <w:rPr>
      <w:rFonts w:ascii="Arial" w:eastAsia="Times New Roman" w:hAnsi="Arial" w:cs="Arial"/>
      <w:kern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BE"/>
    <w:rPr>
      <w:rFonts w:ascii="Arial" w:eastAsia="Times New Roman" w:hAnsi="Arial" w:cs="Arial"/>
      <w:b/>
      <w:bCs/>
      <w:kern w:val="2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B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BBE"/>
    <w:rPr>
      <w:rFonts w:ascii="Segoe UI" w:eastAsia="Times New Roman" w:hAnsi="Segoe UI" w:cs="Segoe UI"/>
      <w:kern w:val="2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B5E4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293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34BA2"/>
    <w:pPr>
      <w:spacing w:after="0" w:line="240" w:lineRule="auto"/>
    </w:pPr>
    <w:rPr>
      <w:rFonts w:ascii="Arial" w:eastAsia="Times New Roman" w:hAnsi="Arial" w:cs="Arial"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59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ana.zechmeisterova@mk.gov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apovani-kko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56c01-c5bb-4299-b44e-ca07357f64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F4E0AA940434EA0923F3FAA136FE0" ma:contentTypeVersion="12" ma:contentTypeDescription="Vytvoří nový dokument" ma:contentTypeScope="" ma:versionID="655864dc93d820c50c2fa1826819f62d">
  <xsd:schema xmlns:xsd="http://www.w3.org/2001/XMLSchema" xmlns:xs="http://www.w3.org/2001/XMLSchema" xmlns:p="http://schemas.microsoft.com/office/2006/metadata/properties" xmlns:ns3="67b56c01-c5bb-4299-b44e-ca07357f64d8" targetNamespace="http://schemas.microsoft.com/office/2006/metadata/properties" ma:root="true" ma:fieldsID="9f5032fde0c9fc6f0c488946e90d191d" ns3:_="">
    <xsd:import namespace="67b56c01-c5bb-4299-b44e-ca07357f6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56c01-c5bb-4299-b44e-ca07357f6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1D42-DD3E-40AC-BB7E-6A7CE5253C92}">
  <ds:schemaRefs>
    <ds:schemaRef ds:uri="http://schemas.microsoft.com/office/2006/metadata/properties"/>
    <ds:schemaRef ds:uri="http://schemas.microsoft.com/office/infopath/2007/PartnerControls"/>
    <ds:schemaRef ds:uri="67b56c01-c5bb-4299-b44e-ca07357f64d8"/>
  </ds:schemaRefs>
</ds:datastoreItem>
</file>

<file path=customXml/itemProps2.xml><?xml version="1.0" encoding="utf-8"?>
<ds:datastoreItem xmlns:ds="http://schemas.openxmlformats.org/officeDocument/2006/customXml" ds:itemID="{97B592A1-E087-46E8-9034-D7FACA35D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56c01-c5bb-4299-b44e-ca07357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6397D-80EE-4781-9984-21A2CACEC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BD2DC9-4AC9-4384-AD97-E298AFD7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Zechmeisterová Jana</dc:creator>
  <cp:keywords/>
  <dc:description/>
  <cp:lastModifiedBy>Zechmeisterová Jana</cp:lastModifiedBy>
  <cp:revision>11</cp:revision>
  <dcterms:created xsi:type="dcterms:W3CDTF">2024-10-17T14:23:00Z</dcterms:created>
  <dcterms:modified xsi:type="dcterms:W3CDTF">2024-10-18T06:37:00Z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0x010100DD9F4E0AA940434EA0923F3FAA136FE0</vt:lpwstr>
  </property>
</Properties>
</file>